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2A" w:rsidRDefault="00587E2A">
      <w:r>
        <w:rPr>
          <w:rStyle w:val="freebirdformeditorviewresponsessummaryquestiontitle"/>
          <w:rFonts w:ascii="Helvetica" w:hAnsi="Helvetica" w:cs="Helvetica"/>
          <w:color w:val="000000"/>
          <w:sz w:val="27"/>
          <w:szCs w:val="27"/>
          <w:shd w:val="clear" w:color="auto" w:fill="FFFFFF"/>
        </w:rPr>
        <w:t>1. Jak se Vám v obci žije?</w:t>
      </w:r>
    </w:p>
    <w:p w:rsidR="00EA0B8C" w:rsidRDefault="00BA7D1E">
      <w:r>
        <w:rPr>
          <w:noProof/>
          <w:lang w:eastAsia="cs-CZ"/>
        </w:rPr>
        <w:drawing>
          <wp:inline distT="0" distB="0" distL="0" distR="0">
            <wp:extent cx="4578829" cy="18546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4578829" cy="1854679"/>
                    </a:xfrm>
                    <a:prstGeom prst="rect">
                      <a:avLst/>
                    </a:prstGeom>
                    <a:noFill/>
                    <a:ln w="9525">
                      <a:noFill/>
                      <a:miter lim="800000"/>
                      <a:headEnd/>
                      <a:tailEnd/>
                    </a:ln>
                  </pic:spPr>
                </pic:pic>
              </a:graphicData>
            </a:graphic>
          </wp:inline>
        </w:drawing>
      </w:r>
    </w:p>
    <w:p w:rsidR="00BA7D1E" w:rsidRDefault="00BA7D1E"/>
    <w:p w:rsidR="00BA7D1E" w:rsidRDefault="00587E2A">
      <w:r>
        <w:rPr>
          <w:rFonts w:ascii="Helvetica" w:hAnsi="Helvetica" w:cs="Helvetica"/>
          <w:color w:val="000000"/>
          <w:sz w:val="27"/>
          <w:szCs w:val="27"/>
          <w:shd w:val="clear" w:color="auto" w:fill="FFFFFF"/>
        </w:rPr>
        <w:t>2. Co se Vám na Vaší obci nejvíce líbí?</w:t>
      </w:r>
    </w:p>
    <w:tbl>
      <w:tblPr>
        <w:tblStyle w:val="Mkatabulky"/>
        <w:tblW w:w="0" w:type="auto"/>
        <w:tblLook w:val="04A0"/>
      </w:tblPr>
      <w:tblGrid>
        <w:gridCol w:w="3251"/>
        <w:gridCol w:w="1247"/>
        <w:gridCol w:w="1139"/>
      </w:tblGrid>
      <w:tr w:rsidR="002C7AB3" w:rsidRPr="002C7AB3" w:rsidTr="002C7AB3">
        <w:tc>
          <w:tcPr>
            <w:tcW w:w="0" w:type="auto"/>
          </w:tcPr>
          <w:p w:rsidR="002C7AB3" w:rsidRPr="002C7AB3" w:rsidRDefault="002C7AB3" w:rsidP="000F2BDD"/>
        </w:tc>
        <w:tc>
          <w:tcPr>
            <w:tcW w:w="0" w:type="auto"/>
          </w:tcPr>
          <w:p w:rsidR="002C7AB3" w:rsidRPr="002C7AB3" w:rsidRDefault="002C7AB3" w:rsidP="002C7AB3">
            <w:pPr>
              <w:jc w:val="center"/>
            </w:pPr>
            <w:r>
              <w:t>počet hlasů</w:t>
            </w:r>
          </w:p>
        </w:tc>
        <w:tc>
          <w:tcPr>
            <w:tcW w:w="1139" w:type="dxa"/>
          </w:tcPr>
          <w:p w:rsidR="002C7AB3" w:rsidRPr="002C7AB3" w:rsidRDefault="002C7AB3" w:rsidP="002C7AB3">
            <w:pPr>
              <w:jc w:val="center"/>
            </w:pPr>
            <w:r>
              <w:t>%</w:t>
            </w:r>
          </w:p>
        </w:tc>
      </w:tr>
      <w:tr w:rsidR="002C7AB3" w:rsidRPr="002C7AB3" w:rsidTr="002C7AB3">
        <w:tc>
          <w:tcPr>
            <w:tcW w:w="0" w:type="auto"/>
          </w:tcPr>
          <w:p w:rsidR="002C7AB3" w:rsidRPr="002C7AB3" w:rsidRDefault="002C7AB3" w:rsidP="000F2BDD">
            <w:r w:rsidRPr="002C7AB3">
              <w:t>klidný život</w:t>
            </w:r>
          </w:p>
        </w:tc>
        <w:tc>
          <w:tcPr>
            <w:tcW w:w="0" w:type="auto"/>
          </w:tcPr>
          <w:p w:rsidR="002C7AB3" w:rsidRPr="002C7AB3" w:rsidRDefault="002C7AB3" w:rsidP="002C7AB3">
            <w:pPr>
              <w:jc w:val="center"/>
            </w:pPr>
            <w:r w:rsidRPr="002C7AB3">
              <w:t>60</w:t>
            </w:r>
          </w:p>
        </w:tc>
        <w:tc>
          <w:tcPr>
            <w:tcW w:w="1139" w:type="dxa"/>
          </w:tcPr>
          <w:p w:rsidR="002C7AB3" w:rsidRPr="002C7AB3" w:rsidRDefault="002C7AB3" w:rsidP="002C7AB3">
            <w:pPr>
              <w:jc w:val="center"/>
            </w:pPr>
            <w:r w:rsidRPr="002C7AB3">
              <w:t>85,7</w:t>
            </w:r>
          </w:p>
        </w:tc>
      </w:tr>
      <w:tr w:rsidR="002C7AB3" w:rsidRPr="002C7AB3" w:rsidTr="002C7AB3">
        <w:tc>
          <w:tcPr>
            <w:tcW w:w="0" w:type="auto"/>
          </w:tcPr>
          <w:p w:rsidR="002C7AB3" w:rsidRPr="002C7AB3" w:rsidRDefault="002C7AB3" w:rsidP="000F2BDD">
            <w:r w:rsidRPr="002C7AB3">
              <w:t>blízkost přírody</w:t>
            </w:r>
          </w:p>
        </w:tc>
        <w:tc>
          <w:tcPr>
            <w:tcW w:w="0" w:type="auto"/>
          </w:tcPr>
          <w:p w:rsidR="002C7AB3" w:rsidRPr="002C7AB3" w:rsidRDefault="002C7AB3" w:rsidP="002C7AB3">
            <w:pPr>
              <w:jc w:val="center"/>
            </w:pPr>
            <w:r w:rsidRPr="002C7AB3">
              <w:t>39</w:t>
            </w:r>
          </w:p>
        </w:tc>
        <w:tc>
          <w:tcPr>
            <w:tcW w:w="1139" w:type="dxa"/>
          </w:tcPr>
          <w:p w:rsidR="002C7AB3" w:rsidRPr="002C7AB3" w:rsidRDefault="002C7AB3" w:rsidP="002C7AB3">
            <w:pPr>
              <w:jc w:val="center"/>
            </w:pPr>
            <w:r w:rsidRPr="002C7AB3">
              <w:t>55,7</w:t>
            </w:r>
          </w:p>
        </w:tc>
      </w:tr>
      <w:tr w:rsidR="002C7AB3" w:rsidRPr="002C7AB3" w:rsidTr="002C7AB3">
        <w:tc>
          <w:tcPr>
            <w:tcW w:w="0" w:type="auto"/>
          </w:tcPr>
          <w:p w:rsidR="002C7AB3" w:rsidRPr="002C7AB3" w:rsidRDefault="002C7AB3" w:rsidP="000F2BDD">
            <w:r w:rsidRPr="002C7AB3">
              <w:t>dobré mezilidské vztahy</w:t>
            </w:r>
          </w:p>
        </w:tc>
        <w:tc>
          <w:tcPr>
            <w:tcW w:w="0" w:type="auto"/>
          </w:tcPr>
          <w:p w:rsidR="002C7AB3" w:rsidRPr="002C7AB3" w:rsidRDefault="002C7AB3" w:rsidP="002C7AB3">
            <w:pPr>
              <w:jc w:val="center"/>
            </w:pPr>
            <w:r w:rsidRPr="002C7AB3">
              <w:t>23</w:t>
            </w:r>
          </w:p>
        </w:tc>
        <w:tc>
          <w:tcPr>
            <w:tcW w:w="1139" w:type="dxa"/>
          </w:tcPr>
          <w:p w:rsidR="002C7AB3" w:rsidRPr="002C7AB3" w:rsidRDefault="002C7AB3" w:rsidP="002C7AB3">
            <w:pPr>
              <w:jc w:val="center"/>
            </w:pPr>
            <w:r w:rsidRPr="002C7AB3">
              <w:t>32,9</w:t>
            </w:r>
          </w:p>
        </w:tc>
      </w:tr>
      <w:tr w:rsidR="002C7AB3" w:rsidRPr="002C7AB3" w:rsidTr="002C7AB3">
        <w:tc>
          <w:tcPr>
            <w:tcW w:w="0" w:type="auto"/>
          </w:tcPr>
          <w:p w:rsidR="002C7AB3" w:rsidRPr="002C7AB3" w:rsidRDefault="002C7AB3" w:rsidP="000F2BDD">
            <w:r w:rsidRPr="002C7AB3">
              <w:t>příznivé životní prostředí</w:t>
            </w:r>
          </w:p>
        </w:tc>
        <w:tc>
          <w:tcPr>
            <w:tcW w:w="0" w:type="auto"/>
          </w:tcPr>
          <w:p w:rsidR="002C7AB3" w:rsidRPr="002C7AB3" w:rsidRDefault="002C7AB3" w:rsidP="002C7AB3">
            <w:pPr>
              <w:jc w:val="center"/>
            </w:pPr>
            <w:r w:rsidRPr="002C7AB3">
              <w:t>17</w:t>
            </w:r>
          </w:p>
        </w:tc>
        <w:tc>
          <w:tcPr>
            <w:tcW w:w="1139" w:type="dxa"/>
          </w:tcPr>
          <w:p w:rsidR="002C7AB3" w:rsidRPr="002C7AB3" w:rsidRDefault="002C7AB3" w:rsidP="002C7AB3">
            <w:pPr>
              <w:jc w:val="center"/>
            </w:pPr>
            <w:r w:rsidRPr="002C7AB3">
              <w:t>24,3</w:t>
            </w:r>
          </w:p>
        </w:tc>
      </w:tr>
      <w:tr w:rsidR="002C7AB3" w:rsidRPr="002C7AB3" w:rsidTr="002C7AB3">
        <w:tc>
          <w:tcPr>
            <w:tcW w:w="0" w:type="auto"/>
          </w:tcPr>
          <w:p w:rsidR="002C7AB3" w:rsidRPr="002C7AB3" w:rsidRDefault="002C7AB3" w:rsidP="000F2BDD">
            <w:r w:rsidRPr="002C7AB3">
              <w:t>dobrá dopravní dostupnost</w:t>
            </w:r>
          </w:p>
        </w:tc>
        <w:tc>
          <w:tcPr>
            <w:tcW w:w="0" w:type="auto"/>
          </w:tcPr>
          <w:p w:rsidR="002C7AB3" w:rsidRPr="002C7AB3" w:rsidRDefault="002C7AB3" w:rsidP="002C7AB3">
            <w:pPr>
              <w:jc w:val="center"/>
            </w:pPr>
            <w:r w:rsidRPr="002C7AB3">
              <w:t>10</w:t>
            </w:r>
          </w:p>
        </w:tc>
        <w:tc>
          <w:tcPr>
            <w:tcW w:w="1139" w:type="dxa"/>
          </w:tcPr>
          <w:p w:rsidR="002C7AB3" w:rsidRPr="002C7AB3" w:rsidRDefault="002C7AB3" w:rsidP="002C7AB3">
            <w:pPr>
              <w:jc w:val="center"/>
            </w:pPr>
            <w:r w:rsidRPr="002C7AB3">
              <w:t>14,3</w:t>
            </w:r>
          </w:p>
        </w:tc>
      </w:tr>
      <w:tr w:rsidR="002C7AB3" w:rsidRPr="002C7AB3" w:rsidTr="002C7AB3">
        <w:tc>
          <w:tcPr>
            <w:tcW w:w="0" w:type="auto"/>
          </w:tcPr>
          <w:p w:rsidR="002C7AB3" w:rsidRPr="002C7AB3" w:rsidRDefault="002C7AB3" w:rsidP="000F2BDD">
            <w:r w:rsidRPr="002C7AB3">
              <w:t>kulturní a společenský život</w:t>
            </w:r>
          </w:p>
        </w:tc>
        <w:tc>
          <w:tcPr>
            <w:tcW w:w="0" w:type="auto"/>
          </w:tcPr>
          <w:p w:rsidR="002C7AB3" w:rsidRPr="002C7AB3" w:rsidRDefault="002C7AB3" w:rsidP="002C7AB3">
            <w:pPr>
              <w:jc w:val="center"/>
            </w:pPr>
            <w:r w:rsidRPr="002C7AB3">
              <w:t>10</w:t>
            </w:r>
          </w:p>
        </w:tc>
        <w:tc>
          <w:tcPr>
            <w:tcW w:w="1139" w:type="dxa"/>
          </w:tcPr>
          <w:p w:rsidR="002C7AB3" w:rsidRPr="002C7AB3" w:rsidRDefault="002C7AB3" w:rsidP="002C7AB3">
            <w:pPr>
              <w:jc w:val="center"/>
            </w:pPr>
            <w:r w:rsidRPr="002C7AB3">
              <w:t>14,3</w:t>
            </w:r>
          </w:p>
        </w:tc>
      </w:tr>
      <w:tr w:rsidR="002C7AB3" w:rsidRPr="002C7AB3" w:rsidTr="002C7AB3">
        <w:tc>
          <w:tcPr>
            <w:tcW w:w="0" w:type="auto"/>
          </w:tcPr>
          <w:p w:rsidR="002C7AB3" w:rsidRPr="002C7AB3" w:rsidRDefault="002C7AB3" w:rsidP="000F2BDD">
            <w:r w:rsidRPr="002C7AB3">
              <w:t>dostupnost pracovních příležitostí</w:t>
            </w:r>
          </w:p>
        </w:tc>
        <w:tc>
          <w:tcPr>
            <w:tcW w:w="0" w:type="auto"/>
          </w:tcPr>
          <w:p w:rsidR="002C7AB3" w:rsidRPr="002C7AB3" w:rsidRDefault="002C7AB3" w:rsidP="002C7AB3">
            <w:pPr>
              <w:jc w:val="center"/>
            </w:pPr>
            <w:r w:rsidRPr="002C7AB3">
              <w:t>8</w:t>
            </w:r>
          </w:p>
        </w:tc>
        <w:tc>
          <w:tcPr>
            <w:tcW w:w="1139" w:type="dxa"/>
          </w:tcPr>
          <w:p w:rsidR="002C7AB3" w:rsidRPr="002C7AB3" w:rsidRDefault="002C7AB3" w:rsidP="002C7AB3">
            <w:pPr>
              <w:jc w:val="center"/>
            </w:pPr>
            <w:r w:rsidRPr="002C7AB3">
              <w:t>11,4</w:t>
            </w:r>
          </w:p>
        </w:tc>
      </w:tr>
      <w:tr w:rsidR="002C7AB3" w:rsidRPr="002C7AB3" w:rsidTr="002C7AB3">
        <w:tc>
          <w:tcPr>
            <w:tcW w:w="0" w:type="auto"/>
          </w:tcPr>
          <w:p w:rsidR="002C7AB3" w:rsidRPr="002C7AB3" w:rsidRDefault="002C7AB3" w:rsidP="000F2BDD">
            <w:r w:rsidRPr="002C7AB3">
              <w:t>vzhled obce</w:t>
            </w:r>
          </w:p>
        </w:tc>
        <w:tc>
          <w:tcPr>
            <w:tcW w:w="0" w:type="auto"/>
          </w:tcPr>
          <w:p w:rsidR="002C7AB3" w:rsidRPr="002C7AB3" w:rsidRDefault="002C7AB3" w:rsidP="002C7AB3">
            <w:pPr>
              <w:jc w:val="center"/>
            </w:pPr>
            <w:r w:rsidRPr="002C7AB3">
              <w:t>2</w:t>
            </w:r>
          </w:p>
        </w:tc>
        <w:tc>
          <w:tcPr>
            <w:tcW w:w="1139" w:type="dxa"/>
          </w:tcPr>
          <w:p w:rsidR="002C7AB3" w:rsidRPr="002C7AB3" w:rsidRDefault="002C7AB3" w:rsidP="002C7AB3">
            <w:pPr>
              <w:jc w:val="center"/>
            </w:pPr>
            <w:r w:rsidRPr="002C7AB3">
              <w:t>2,9</w:t>
            </w:r>
          </w:p>
        </w:tc>
      </w:tr>
    </w:tbl>
    <w:p w:rsidR="002C7AB3" w:rsidRDefault="00491FB8">
      <w:r>
        <w:t>O</w:t>
      </w:r>
      <w:r w:rsidR="002C7AB3">
        <w:t>statní:</w:t>
      </w:r>
      <w:r>
        <w:t xml:space="preserve"> </w:t>
      </w:r>
      <w:r w:rsidRPr="00491FB8">
        <w:t>ČOV, dětské hřiště</w:t>
      </w:r>
      <w:r>
        <w:t>, rodná obec</w:t>
      </w:r>
    </w:p>
    <w:p w:rsidR="00BA7D1E" w:rsidRDefault="00BA7D1E"/>
    <w:p w:rsidR="00BA7D1E" w:rsidRPr="00587E2A" w:rsidRDefault="005C70CA">
      <w:pPr>
        <w:rPr>
          <w:rFonts w:ascii="Helvetica" w:hAnsi="Helvetica" w:cs="Helvetica"/>
          <w:color w:val="000000"/>
          <w:sz w:val="27"/>
          <w:szCs w:val="27"/>
          <w:shd w:val="clear" w:color="auto" w:fill="FFFFFF"/>
        </w:rPr>
      </w:pPr>
      <w:r w:rsidRPr="00587E2A">
        <w:rPr>
          <w:rFonts w:ascii="Helvetica" w:hAnsi="Helvetica" w:cs="Helvetica"/>
          <w:color w:val="000000"/>
          <w:sz w:val="27"/>
          <w:szCs w:val="27"/>
          <w:shd w:val="clear" w:color="auto" w:fill="FFFFFF"/>
        </w:rPr>
        <w:t>3.</w:t>
      </w:r>
      <w:r w:rsidR="003E3A10" w:rsidRPr="00587E2A">
        <w:rPr>
          <w:rFonts w:ascii="Helvetica" w:hAnsi="Helvetica" w:cs="Helvetica"/>
          <w:color w:val="000000"/>
          <w:sz w:val="27"/>
          <w:szCs w:val="27"/>
          <w:shd w:val="clear" w:color="auto" w:fill="FFFFFF"/>
        </w:rPr>
        <w:t xml:space="preserve"> </w:t>
      </w:r>
      <w:r w:rsidR="003E3A10">
        <w:rPr>
          <w:rFonts w:ascii="Helvetica" w:hAnsi="Helvetica" w:cs="Helvetica"/>
          <w:color w:val="000000"/>
          <w:sz w:val="27"/>
          <w:szCs w:val="27"/>
          <w:shd w:val="clear" w:color="auto" w:fill="FFFFFF"/>
        </w:rPr>
        <w:t>Co se Vám na Vaší obci nelíbí?</w:t>
      </w:r>
    </w:p>
    <w:tbl>
      <w:tblPr>
        <w:tblStyle w:val="Mkatabulky"/>
        <w:tblW w:w="0" w:type="auto"/>
        <w:tblLook w:val="04A0"/>
      </w:tblPr>
      <w:tblGrid>
        <w:gridCol w:w="5495"/>
        <w:gridCol w:w="1559"/>
        <w:gridCol w:w="2158"/>
      </w:tblGrid>
      <w:tr w:rsidR="005C70CA" w:rsidRPr="005C70CA" w:rsidTr="005C70CA">
        <w:tc>
          <w:tcPr>
            <w:tcW w:w="5495" w:type="dxa"/>
          </w:tcPr>
          <w:p w:rsidR="005C70CA" w:rsidRPr="005C70CA" w:rsidRDefault="005C70CA" w:rsidP="00E0702A"/>
        </w:tc>
        <w:tc>
          <w:tcPr>
            <w:tcW w:w="1559" w:type="dxa"/>
          </w:tcPr>
          <w:p w:rsidR="005C70CA" w:rsidRPr="005C70CA" w:rsidRDefault="005C70CA" w:rsidP="003E3A10">
            <w:pPr>
              <w:jc w:val="center"/>
            </w:pPr>
            <w:r>
              <w:t>počet hlasů</w:t>
            </w:r>
          </w:p>
        </w:tc>
        <w:tc>
          <w:tcPr>
            <w:tcW w:w="2158" w:type="dxa"/>
          </w:tcPr>
          <w:p w:rsidR="005C70CA" w:rsidRPr="005C70CA" w:rsidRDefault="003E3A10" w:rsidP="003E3A10">
            <w:pPr>
              <w:jc w:val="center"/>
            </w:pPr>
            <w:r>
              <w:t>%</w:t>
            </w:r>
          </w:p>
        </w:tc>
      </w:tr>
      <w:tr w:rsidR="005C70CA" w:rsidRPr="005C70CA" w:rsidTr="005C70CA">
        <w:tc>
          <w:tcPr>
            <w:tcW w:w="5495" w:type="dxa"/>
          </w:tcPr>
          <w:p w:rsidR="005C70CA" w:rsidRPr="005C70CA" w:rsidRDefault="005C70CA" w:rsidP="00E0702A">
            <w:r w:rsidRPr="005C70CA">
              <w:t>nevyhovující veřejná doprava</w:t>
            </w:r>
          </w:p>
        </w:tc>
        <w:tc>
          <w:tcPr>
            <w:tcW w:w="1559" w:type="dxa"/>
          </w:tcPr>
          <w:p w:rsidR="005C70CA" w:rsidRPr="005C70CA" w:rsidRDefault="005C70CA" w:rsidP="003E3A10">
            <w:pPr>
              <w:jc w:val="center"/>
            </w:pPr>
            <w:r w:rsidRPr="005C70CA">
              <w:t>43</w:t>
            </w:r>
          </w:p>
        </w:tc>
        <w:tc>
          <w:tcPr>
            <w:tcW w:w="2158" w:type="dxa"/>
          </w:tcPr>
          <w:p w:rsidR="005C70CA" w:rsidRPr="005C70CA" w:rsidRDefault="005C70CA" w:rsidP="003E3A10">
            <w:pPr>
              <w:jc w:val="center"/>
            </w:pPr>
            <w:r w:rsidRPr="005C70CA">
              <w:t>62,3</w:t>
            </w:r>
          </w:p>
        </w:tc>
      </w:tr>
      <w:tr w:rsidR="005C70CA" w:rsidRPr="005C70CA" w:rsidTr="005C70CA">
        <w:tc>
          <w:tcPr>
            <w:tcW w:w="5495" w:type="dxa"/>
          </w:tcPr>
          <w:p w:rsidR="005C70CA" w:rsidRPr="005C70CA" w:rsidRDefault="005C70CA" w:rsidP="00E0702A">
            <w:r w:rsidRPr="005C70CA">
              <w:t>nedostatek či špatná dostupnost obchodů a služeb</w:t>
            </w:r>
          </w:p>
        </w:tc>
        <w:tc>
          <w:tcPr>
            <w:tcW w:w="1559" w:type="dxa"/>
          </w:tcPr>
          <w:p w:rsidR="005C70CA" w:rsidRPr="005C70CA" w:rsidRDefault="005C70CA" w:rsidP="003E3A10">
            <w:pPr>
              <w:jc w:val="center"/>
            </w:pPr>
            <w:r w:rsidRPr="005C70CA">
              <w:t>28</w:t>
            </w:r>
          </w:p>
        </w:tc>
        <w:tc>
          <w:tcPr>
            <w:tcW w:w="2158" w:type="dxa"/>
          </w:tcPr>
          <w:p w:rsidR="005C70CA" w:rsidRPr="005C70CA" w:rsidRDefault="005C70CA" w:rsidP="003E3A10">
            <w:pPr>
              <w:jc w:val="center"/>
            </w:pPr>
            <w:r w:rsidRPr="005C70CA">
              <w:t>40,6</w:t>
            </w:r>
          </w:p>
        </w:tc>
      </w:tr>
      <w:tr w:rsidR="005C70CA" w:rsidRPr="005C70CA" w:rsidTr="005C70CA">
        <w:tc>
          <w:tcPr>
            <w:tcW w:w="5495" w:type="dxa"/>
          </w:tcPr>
          <w:p w:rsidR="005C70CA" w:rsidRPr="005C70CA" w:rsidRDefault="005C70CA" w:rsidP="00E0702A">
            <w:r w:rsidRPr="005C70CA">
              <w:t>špatná dostupnost lékaře</w:t>
            </w:r>
          </w:p>
        </w:tc>
        <w:tc>
          <w:tcPr>
            <w:tcW w:w="1559" w:type="dxa"/>
          </w:tcPr>
          <w:p w:rsidR="005C70CA" w:rsidRPr="005C70CA" w:rsidRDefault="005C70CA" w:rsidP="003E3A10">
            <w:pPr>
              <w:jc w:val="center"/>
            </w:pPr>
            <w:r w:rsidRPr="005C70CA">
              <w:t>19</w:t>
            </w:r>
          </w:p>
        </w:tc>
        <w:tc>
          <w:tcPr>
            <w:tcW w:w="2158" w:type="dxa"/>
          </w:tcPr>
          <w:p w:rsidR="005C70CA" w:rsidRPr="005C70CA" w:rsidRDefault="005C70CA" w:rsidP="003E3A10">
            <w:pPr>
              <w:jc w:val="center"/>
            </w:pPr>
            <w:r w:rsidRPr="005C70CA">
              <w:t>27,5</w:t>
            </w:r>
          </w:p>
        </w:tc>
      </w:tr>
      <w:tr w:rsidR="005C70CA" w:rsidRPr="005C70CA" w:rsidTr="005C70CA">
        <w:tc>
          <w:tcPr>
            <w:tcW w:w="5495" w:type="dxa"/>
          </w:tcPr>
          <w:p w:rsidR="005C70CA" w:rsidRPr="005C70CA" w:rsidRDefault="005C70CA" w:rsidP="00E0702A">
            <w:r w:rsidRPr="005C70CA">
              <w:t>nezájem lidí o obec</w:t>
            </w:r>
          </w:p>
        </w:tc>
        <w:tc>
          <w:tcPr>
            <w:tcW w:w="1559" w:type="dxa"/>
          </w:tcPr>
          <w:p w:rsidR="005C70CA" w:rsidRPr="005C70CA" w:rsidRDefault="005C70CA" w:rsidP="003E3A10">
            <w:pPr>
              <w:jc w:val="center"/>
            </w:pPr>
            <w:r w:rsidRPr="005C70CA">
              <w:t>15</w:t>
            </w:r>
          </w:p>
        </w:tc>
        <w:tc>
          <w:tcPr>
            <w:tcW w:w="2158" w:type="dxa"/>
          </w:tcPr>
          <w:p w:rsidR="005C70CA" w:rsidRPr="005C70CA" w:rsidRDefault="005C70CA" w:rsidP="003E3A10">
            <w:pPr>
              <w:jc w:val="center"/>
            </w:pPr>
            <w:r w:rsidRPr="005C70CA">
              <w:t>21,7</w:t>
            </w:r>
          </w:p>
        </w:tc>
      </w:tr>
      <w:tr w:rsidR="003E3A10" w:rsidRPr="005C70CA" w:rsidTr="005C70CA">
        <w:tc>
          <w:tcPr>
            <w:tcW w:w="5495" w:type="dxa"/>
          </w:tcPr>
          <w:p w:rsidR="003E3A10" w:rsidRPr="005C70CA" w:rsidRDefault="003E3A10" w:rsidP="001430BB">
            <w:r w:rsidRPr="005C70CA">
              <w:t>nepořádek v obci</w:t>
            </w:r>
          </w:p>
        </w:tc>
        <w:tc>
          <w:tcPr>
            <w:tcW w:w="1559" w:type="dxa"/>
          </w:tcPr>
          <w:p w:rsidR="003E3A10" w:rsidRPr="005C70CA" w:rsidRDefault="003E3A10" w:rsidP="001430BB">
            <w:pPr>
              <w:jc w:val="center"/>
            </w:pPr>
            <w:r w:rsidRPr="005C70CA">
              <w:t>14</w:t>
            </w:r>
          </w:p>
        </w:tc>
        <w:tc>
          <w:tcPr>
            <w:tcW w:w="2158" w:type="dxa"/>
          </w:tcPr>
          <w:p w:rsidR="003E3A10" w:rsidRPr="005C70CA" w:rsidRDefault="003E3A10" w:rsidP="001430BB">
            <w:pPr>
              <w:jc w:val="center"/>
            </w:pPr>
            <w:r w:rsidRPr="005C70CA">
              <w:t>20,3</w:t>
            </w:r>
          </w:p>
        </w:tc>
      </w:tr>
      <w:tr w:rsidR="003E3A10" w:rsidRPr="005C70CA" w:rsidTr="005C70CA">
        <w:tc>
          <w:tcPr>
            <w:tcW w:w="5495" w:type="dxa"/>
          </w:tcPr>
          <w:p w:rsidR="003E3A10" w:rsidRPr="005C70CA" w:rsidRDefault="003E3A10" w:rsidP="00E0702A">
            <w:r w:rsidRPr="005C70CA">
              <w:t>špatné vztahy mezi lidmi</w:t>
            </w:r>
          </w:p>
        </w:tc>
        <w:tc>
          <w:tcPr>
            <w:tcW w:w="1559" w:type="dxa"/>
          </w:tcPr>
          <w:p w:rsidR="003E3A10" w:rsidRPr="005C70CA" w:rsidRDefault="003E3A10" w:rsidP="003E3A10">
            <w:pPr>
              <w:jc w:val="center"/>
            </w:pPr>
            <w:r w:rsidRPr="005C70CA">
              <w:t>8</w:t>
            </w:r>
          </w:p>
        </w:tc>
        <w:tc>
          <w:tcPr>
            <w:tcW w:w="2158" w:type="dxa"/>
          </w:tcPr>
          <w:p w:rsidR="003E3A10" w:rsidRPr="005C70CA" w:rsidRDefault="003E3A10" w:rsidP="003E3A10">
            <w:pPr>
              <w:jc w:val="center"/>
            </w:pPr>
            <w:r w:rsidRPr="005C70CA">
              <w:t>11,6</w:t>
            </w:r>
          </w:p>
        </w:tc>
      </w:tr>
      <w:tr w:rsidR="003E3A10" w:rsidRPr="005C70CA" w:rsidTr="005C70CA">
        <w:tc>
          <w:tcPr>
            <w:tcW w:w="5495" w:type="dxa"/>
          </w:tcPr>
          <w:p w:rsidR="003E3A10" w:rsidRPr="005C70CA" w:rsidRDefault="003E3A10" w:rsidP="00E0702A">
            <w:r w:rsidRPr="005C70CA">
              <w:t>nedostatečný kulturní a společenský život</w:t>
            </w:r>
          </w:p>
        </w:tc>
        <w:tc>
          <w:tcPr>
            <w:tcW w:w="1559" w:type="dxa"/>
          </w:tcPr>
          <w:p w:rsidR="003E3A10" w:rsidRPr="005C70CA" w:rsidRDefault="003E3A10" w:rsidP="003E3A10">
            <w:pPr>
              <w:jc w:val="center"/>
            </w:pPr>
            <w:r w:rsidRPr="005C70CA">
              <w:t>7</w:t>
            </w:r>
          </w:p>
        </w:tc>
        <w:tc>
          <w:tcPr>
            <w:tcW w:w="2158" w:type="dxa"/>
          </w:tcPr>
          <w:p w:rsidR="003E3A10" w:rsidRPr="005C70CA" w:rsidRDefault="003E3A10" w:rsidP="003E3A10">
            <w:pPr>
              <w:jc w:val="center"/>
            </w:pPr>
            <w:r w:rsidRPr="005C70CA">
              <w:t>10,1</w:t>
            </w:r>
          </w:p>
        </w:tc>
      </w:tr>
      <w:tr w:rsidR="003E3A10" w:rsidRPr="005C70CA" w:rsidTr="005C70CA">
        <w:tc>
          <w:tcPr>
            <w:tcW w:w="5495" w:type="dxa"/>
          </w:tcPr>
          <w:p w:rsidR="003E3A10" w:rsidRPr="005C70CA" w:rsidRDefault="003E3A10" w:rsidP="001430BB">
            <w:r w:rsidRPr="005C70CA">
              <w:t>málo kvalitní životní prostředí</w:t>
            </w:r>
          </w:p>
        </w:tc>
        <w:tc>
          <w:tcPr>
            <w:tcW w:w="1559" w:type="dxa"/>
          </w:tcPr>
          <w:p w:rsidR="003E3A10" w:rsidRPr="005C70CA" w:rsidRDefault="003E3A10" w:rsidP="001430BB">
            <w:pPr>
              <w:jc w:val="center"/>
            </w:pPr>
            <w:r>
              <w:t>5</w:t>
            </w:r>
          </w:p>
        </w:tc>
        <w:tc>
          <w:tcPr>
            <w:tcW w:w="2158" w:type="dxa"/>
          </w:tcPr>
          <w:p w:rsidR="003E3A10" w:rsidRPr="005C70CA" w:rsidRDefault="003E3A10" w:rsidP="001430BB">
            <w:pPr>
              <w:jc w:val="center"/>
            </w:pPr>
            <w:r w:rsidRPr="005C70CA">
              <w:t>7,2</w:t>
            </w:r>
          </w:p>
        </w:tc>
      </w:tr>
    </w:tbl>
    <w:p w:rsidR="005C70CA" w:rsidRDefault="005C70CA">
      <w:r>
        <w:t xml:space="preserve">Ostatní: </w:t>
      </w:r>
    </w:p>
    <w:p w:rsidR="005C70CA" w:rsidRDefault="00A0120D">
      <w:r w:rsidRPr="00A0120D">
        <w:t xml:space="preserve">Vzhled obce / uzke cesty, nekdy bez krajnice / okoli firmy Ploty </w:t>
      </w:r>
      <w:r>
        <w:t>–</w:t>
      </w:r>
      <w:r w:rsidRPr="00A0120D">
        <w:t xml:space="preserve"> auta</w:t>
      </w:r>
      <w:r w:rsidR="005B7E35">
        <w:t xml:space="preserve">; </w:t>
      </w:r>
      <w:r w:rsidRPr="00A0120D">
        <w:t>dle meho nazoru nefunguje spoluprace/komunikace ou s obcany. lide ztaci zajem, par vicemene soukromych akci zivot obce nepropoji</w:t>
      </w:r>
      <w:r w:rsidR="005B7E35">
        <w:t xml:space="preserve">; </w:t>
      </w:r>
      <w:r w:rsidRPr="00A0120D">
        <w:t>nulová občanská vybavenost</w:t>
      </w:r>
      <w:r w:rsidR="005B7E35">
        <w:t xml:space="preserve">; </w:t>
      </w:r>
      <w:r w:rsidRPr="00A0120D">
        <w:t>nedodržování rychlosti v obytných zónách; hluk z</w:t>
      </w:r>
      <w:r>
        <w:t> </w:t>
      </w:r>
      <w:r w:rsidRPr="00A0120D">
        <w:t>okruhu</w:t>
      </w:r>
      <w:r w:rsidR="005B7E35">
        <w:t xml:space="preserve">; </w:t>
      </w:r>
      <w:r w:rsidRPr="00A0120D">
        <w:t>Soused, který nabádá ostatní k</w:t>
      </w:r>
      <w:r>
        <w:t> </w:t>
      </w:r>
      <w:r w:rsidRPr="00A0120D">
        <w:t>blbosti</w:t>
      </w:r>
      <w:r w:rsidR="005B7E35">
        <w:t xml:space="preserve">; </w:t>
      </w:r>
      <w:r w:rsidRPr="00A0120D">
        <w:t>není mateřská škola</w:t>
      </w:r>
      <w:r w:rsidR="005B7E35">
        <w:t xml:space="preserve">; </w:t>
      </w:r>
      <w:r w:rsidRPr="00A0120D">
        <w:t>Valy proti hluku z PO je k Osnici, Absence kruhového objezdu s ulicí 101</w:t>
      </w:r>
      <w:r w:rsidR="005B7E35">
        <w:t xml:space="preserve">; </w:t>
      </w:r>
      <w:r w:rsidRPr="00A0120D">
        <w:t>Náves</w:t>
      </w:r>
      <w:r w:rsidR="005B7E35">
        <w:t xml:space="preserve">; </w:t>
      </w:r>
      <w:r w:rsidRPr="00A0120D">
        <w:t>stavebni firma u OU!</w:t>
      </w:r>
      <w:r w:rsidR="005B7E35">
        <w:t xml:space="preserve">; </w:t>
      </w:r>
      <w:r w:rsidRPr="00A0120D">
        <w:t>chybí školka</w:t>
      </w:r>
      <w:r w:rsidR="005B7E35">
        <w:t xml:space="preserve">; </w:t>
      </w:r>
      <w:r w:rsidRPr="00A0120D">
        <w:t>Nepořádek ze staveb a z mého pohledu nekontrolovaná výstavba developerů</w:t>
      </w:r>
      <w:r w:rsidR="005B7E35">
        <w:t xml:space="preserve">; </w:t>
      </w:r>
      <w:r w:rsidRPr="00A0120D">
        <w:t>Chybí zpomalovací retardéry</w:t>
      </w:r>
      <w:r w:rsidR="005B7E35">
        <w:t xml:space="preserve">; </w:t>
      </w:r>
      <w:r w:rsidRPr="00A0120D">
        <w:t xml:space="preserve">S přibývající </w:t>
      </w:r>
      <w:r w:rsidRPr="00A0120D">
        <w:lastRenderedPageBreak/>
        <w:t>výstavbou nedostačující kapacita příjezdových komunikací</w:t>
      </w:r>
      <w:r w:rsidR="005B7E35">
        <w:t xml:space="preserve">; </w:t>
      </w:r>
      <w:r w:rsidRPr="00A0120D">
        <w:t>Špatný průjezd ulicí kvůli zaparkovaným autům</w:t>
      </w:r>
      <w:r w:rsidR="005B7E35">
        <w:t xml:space="preserve">; </w:t>
      </w:r>
    </w:p>
    <w:p w:rsidR="00BA7D1E" w:rsidRPr="00587E2A" w:rsidRDefault="00BA7D1E" w:rsidP="00BA7D1E">
      <w:pPr>
        <w:rPr>
          <w:rFonts w:ascii="Helvetica" w:hAnsi="Helvetica" w:cs="Helvetica"/>
          <w:color w:val="000000"/>
          <w:sz w:val="27"/>
          <w:szCs w:val="27"/>
          <w:shd w:val="clear" w:color="auto" w:fill="FFFFFF"/>
        </w:rPr>
      </w:pPr>
      <w:r w:rsidRPr="00587E2A">
        <w:rPr>
          <w:rFonts w:ascii="Helvetica" w:hAnsi="Helvetica" w:cs="Helvetica"/>
          <w:color w:val="000000"/>
          <w:sz w:val="27"/>
          <w:szCs w:val="27"/>
          <w:shd w:val="clear" w:color="auto" w:fill="FFFFFF"/>
        </w:rPr>
        <w:t>4. Jaké služby Vám v obci nejvíce chybí?</w:t>
      </w:r>
    </w:p>
    <w:p w:rsidR="005B7E35" w:rsidRDefault="005B7E35" w:rsidP="005B7E35">
      <w:pPr>
        <w:tabs>
          <w:tab w:val="left" w:pos="2835"/>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b/>
        <w:t>počet hlasů</w:t>
      </w:r>
    </w:p>
    <w:p w:rsidR="00B2411E" w:rsidRDefault="00B241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školka</w:t>
      </w:r>
      <w:r>
        <w:rPr>
          <w:rFonts w:ascii="Arial" w:eastAsia="Times New Roman" w:hAnsi="Arial" w:cs="Arial"/>
          <w:sz w:val="20"/>
          <w:szCs w:val="20"/>
          <w:lang w:eastAsia="cs-CZ"/>
        </w:rPr>
        <w:tab/>
        <w:t>15</w:t>
      </w:r>
    </w:p>
    <w:p w:rsidR="00B2411E" w:rsidRDefault="00B241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autobusy</w:t>
      </w:r>
      <w:r>
        <w:rPr>
          <w:rFonts w:ascii="Arial" w:eastAsia="Times New Roman" w:hAnsi="Arial" w:cs="Arial"/>
          <w:sz w:val="20"/>
          <w:szCs w:val="20"/>
          <w:lang w:eastAsia="cs-CZ"/>
        </w:rPr>
        <w:tab/>
        <w:t>6</w:t>
      </w:r>
    </w:p>
    <w:p w:rsidR="00B2411E" w:rsidRDefault="00B241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škola</w:t>
      </w:r>
      <w:r>
        <w:rPr>
          <w:rFonts w:ascii="Arial" w:eastAsia="Times New Roman" w:hAnsi="Arial" w:cs="Arial"/>
          <w:sz w:val="20"/>
          <w:szCs w:val="20"/>
          <w:lang w:eastAsia="cs-CZ"/>
        </w:rPr>
        <w:tab/>
        <w:t>5</w:t>
      </w:r>
    </w:p>
    <w:p w:rsidR="00B2411E" w:rsidRDefault="00B241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občanská vybavenost/obchod</w:t>
      </w:r>
      <w:r>
        <w:rPr>
          <w:rFonts w:ascii="Arial" w:eastAsia="Times New Roman" w:hAnsi="Arial" w:cs="Arial"/>
          <w:sz w:val="20"/>
          <w:szCs w:val="20"/>
          <w:lang w:eastAsia="cs-CZ"/>
        </w:rPr>
        <w:tab/>
        <w:t>5</w:t>
      </w:r>
    </w:p>
    <w:p w:rsidR="00B2411E" w:rsidRDefault="00B241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hospoda/restaurace/vinotéka</w:t>
      </w:r>
      <w:r>
        <w:rPr>
          <w:rFonts w:ascii="Arial" w:eastAsia="Times New Roman" w:hAnsi="Arial" w:cs="Arial"/>
          <w:sz w:val="20"/>
          <w:szCs w:val="20"/>
          <w:lang w:eastAsia="cs-CZ"/>
        </w:rPr>
        <w:tab/>
        <w:t>5</w:t>
      </w:r>
    </w:p>
    <w:p w:rsidR="00B2411E" w:rsidRDefault="00B241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úklid a údržba obce</w:t>
      </w:r>
      <w:r>
        <w:rPr>
          <w:rFonts w:ascii="Arial" w:eastAsia="Times New Roman" w:hAnsi="Arial" w:cs="Arial"/>
          <w:sz w:val="20"/>
          <w:szCs w:val="20"/>
          <w:lang w:eastAsia="cs-CZ"/>
        </w:rPr>
        <w:tab/>
        <w:t>4</w:t>
      </w:r>
    </w:p>
    <w:p w:rsidR="00BA7D1E" w:rsidRDefault="00BA7D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lékař</w:t>
      </w:r>
      <w:r>
        <w:rPr>
          <w:rFonts w:ascii="Arial" w:eastAsia="Times New Roman" w:hAnsi="Arial" w:cs="Arial"/>
          <w:sz w:val="20"/>
          <w:szCs w:val="20"/>
          <w:lang w:eastAsia="cs-CZ"/>
        </w:rPr>
        <w:tab/>
      </w:r>
      <w:r w:rsidR="0021794F">
        <w:rPr>
          <w:rFonts w:ascii="Arial" w:eastAsia="Times New Roman" w:hAnsi="Arial" w:cs="Arial"/>
          <w:sz w:val="20"/>
          <w:szCs w:val="20"/>
          <w:lang w:eastAsia="cs-CZ"/>
        </w:rPr>
        <w:t>3</w:t>
      </w:r>
    </w:p>
    <w:p w:rsidR="00B2411E" w:rsidRDefault="00B241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sportovní vyžití/fitness</w:t>
      </w:r>
      <w:r>
        <w:rPr>
          <w:rFonts w:ascii="Arial" w:eastAsia="Times New Roman" w:hAnsi="Arial" w:cs="Arial"/>
          <w:sz w:val="20"/>
          <w:szCs w:val="20"/>
          <w:lang w:eastAsia="cs-CZ"/>
        </w:rPr>
        <w:tab/>
        <w:t>2</w:t>
      </w:r>
    </w:p>
    <w:p w:rsidR="00B2411E" w:rsidRDefault="00B2411E" w:rsidP="005B7E35">
      <w:pPr>
        <w:tabs>
          <w:tab w:val="right" w:pos="3402"/>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dětské aktivity, společenské akce</w:t>
      </w:r>
      <w:r>
        <w:rPr>
          <w:rFonts w:ascii="Arial" w:eastAsia="Times New Roman" w:hAnsi="Arial" w:cs="Arial"/>
          <w:sz w:val="20"/>
          <w:szCs w:val="20"/>
          <w:lang w:eastAsia="cs-CZ"/>
        </w:rPr>
        <w:tab/>
        <w:t>2</w:t>
      </w:r>
    </w:p>
    <w:p w:rsidR="00B2411E" w:rsidRDefault="00B2411E" w:rsidP="00BA7D1E">
      <w:pPr>
        <w:tabs>
          <w:tab w:val="left" w:pos="3686"/>
        </w:tabs>
        <w:spacing w:after="0" w:line="240" w:lineRule="auto"/>
        <w:rPr>
          <w:rFonts w:ascii="Arial" w:eastAsia="Times New Roman" w:hAnsi="Arial" w:cs="Arial"/>
          <w:sz w:val="20"/>
          <w:szCs w:val="20"/>
          <w:lang w:eastAsia="cs-CZ"/>
        </w:rPr>
      </w:pPr>
    </w:p>
    <w:p w:rsidR="0020704B" w:rsidRDefault="003E3A10" w:rsidP="00BA7D1E">
      <w:pPr>
        <w:tabs>
          <w:tab w:val="left" w:pos="3686"/>
        </w:tabs>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Ostatní: </w:t>
      </w:r>
      <w:r w:rsidR="00BA7D1E">
        <w:rPr>
          <w:rFonts w:ascii="Arial" w:eastAsia="Times New Roman" w:hAnsi="Arial" w:cs="Arial"/>
          <w:sz w:val="20"/>
          <w:szCs w:val="20"/>
          <w:lang w:eastAsia="cs-CZ"/>
        </w:rPr>
        <w:t>cukrárna, kavárna</w:t>
      </w:r>
      <w:r>
        <w:rPr>
          <w:rFonts w:ascii="Arial" w:eastAsia="Times New Roman" w:hAnsi="Arial" w:cs="Arial"/>
          <w:sz w:val="20"/>
          <w:szCs w:val="20"/>
          <w:lang w:eastAsia="cs-CZ"/>
        </w:rPr>
        <w:t xml:space="preserve">, </w:t>
      </w:r>
      <w:r w:rsidR="00BA7D1E">
        <w:rPr>
          <w:rFonts w:ascii="Arial" w:eastAsia="Times New Roman" w:hAnsi="Arial" w:cs="Arial"/>
          <w:sz w:val="20"/>
          <w:szCs w:val="20"/>
          <w:lang w:eastAsia="cs-CZ"/>
        </w:rPr>
        <w:t>dětská hřiště</w:t>
      </w:r>
      <w:r>
        <w:rPr>
          <w:rFonts w:ascii="Arial" w:eastAsia="Times New Roman" w:hAnsi="Arial" w:cs="Arial"/>
          <w:sz w:val="20"/>
          <w:szCs w:val="20"/>
          <w:lang w:eastAsia="cs-CZ"/>
        </w:rPr>
        <w:t xml:space="preserve">, </w:t>
      </w:r>
      <w:r w:rsidR="00491FB8">
        <w:rPr>
          <w:rFonts w:ascii="Arial" w:eastAsia="Times New Roman" w:hAnsi="Arial" w:cs="Arial"/>
          <w:sz w:val="20"/>
          <w:szCs w:val="20"/>
          <w:lang w:eastAsia="cs-CZ"/>
        </w:rPr>
        <w:t>více kontejnerů na tříděnýodpad</w:t>
      </w:r>
      <w:r>
        <w:rPr>
          <w:rFonts w:ascii="Arial" w:eastAsia="Times New Roman" w:hAnsi="Arial" w:cs="Arial"/>
          <w:sz w:val="20"/>
          <w:szCs w:val="20"/>
          <w:lang w:eastAsia="cs-CZ"/>
        </w:rPr>
        <w:t xml:space="preserve">, </w:t>
      </w:r>
      <w:r w:rsidR="0020704B" w:rsidRPr="00BA7D1E">
        <w:rPr>
          <w:rFonts w:ascii="Arial" w:eastAsia="Times New Roman" w:hAnsi="Arial" w:cs="Arial"/>
          <w:sz w:val="20"/>
          <w:szCs w:val="20"/>
          <w:lang w:eastAsia="cs-CZ"/>
        </w:rPr>
        <w:t>kamerová služba v ohrožených místech</w:t>
      </w:r>
      <w:r>
        <w:rPr>
          <w:rFonts w:ascii="Arial" w:eastAsia="Times New Roman" w:hAnsi="Arial" w:cs="Arial"/>
          <w:sz w:val="20"/>
          <w:szCs w:val="20"/>
          <w:lang w:eastAsia="cs-CZ"/>
        </w:rPr>
        <w:t xml:space="preserve">, </w:t>
      </w:r>
      <w:r w:rsidR="0020704B" w:rsidRPr="00BA7D1E">
        <w:rPr>
          <w:rFonts w:ascii="Arial" w:eastAsia="Times New Roman" w:hAnsi="Arial" w:cs="Arial"/>
          <w:sz w:val="20"/>
          <w:szCs w:val="20"/>
          <w:lang w:eastAsia="cs-CZ"/>
        </w:rPr>
        <w:t>parkovací místa</w:t>
      </w:r>
      <w:r>
        <w:rPr>
          <w:rFonts w:ascii="Arial" w:eastAsia="Times New Roman" w:hAnsi="Arial" w:cs="Arial"/>
          <w:sz w:val="20"/>
          <w:szCs w:val="20"/>
          <w:lang w:eastAsia="cs-CZ"/>
        </w:rPr>
        <w:t xml:space="preserve">, </w:t>
      </w:r>
      <w:r w:rsidR="0020704B">
        <w:rPr>
          <w:rFonts w:ascii="Arial" w:eastAsia="Times New Roman" w:hAnsi="Arial" w:cs="Arial"/>
          <w:sz w:val="20"/>
          <w:szCs w:val="20"/>
          <w:lang w:eastAsia="cs-CZ"/>
        </w:rPr>
        <w:t>park</w:t>
      </w:r>
      <w:r>
        <w:rPr>
          <w:rFonts w:ascii="Arial" w:eastAsia="Times New Roman" w:hAnsi="Arial" w:cs="Arial"/>
          <w:sz w:val="20"/>
          <w:szCs w:val="20"/>
          <w:lang w:eastAsia="cs-CZ"/>
        </w:rPr>
        <w:t xml:space="preserve">, </w:t>
      </w:r>
      <w:r w:rsidR="0020704B">
        <w:rPr>
          <w:rFonts w:ascii="Arial" w:eastAsia="Times New Roman" w:hAnsi="Arial" w:cs="Arial"/>
          <w:sz w:val="20"/>
          <w:szCs w:val="20"/>
          <w:lang w:eastAsia="cs-CZ"/>
        </w:rPr>
        <w:t>další pro</w:t>
      </w:r>
      <w:r w:rsidR="00491FB8">
        <w:rPr>
          <w:rFonts w:ascii="Arial" w:eastAsia="Times New Roman" w:hAnsi="Arial" w:cs="Arial"/>
          <w:sz w:val="20"/>
          <w:szCs w:val="20"/>
          <w:lang w:eastAsia="cs-CZ"/>
        </w:rPr>
        <w:t>t</w:t>
      </w:r>
      <w:r w:rsidR="0020704B">
        <w:rPr>
          <w:rFonts w:ascii="Arial" w:eastAsia="Times New Roman" w:hAnsi="Arial" w:cs="Arial"/>
          <w:sz w:val="20"/>
          <w:szCs w:val="20"/>
          <w:lang w:eastAsia="cs-CZ"/>
        </w:rPr>
        <w:t>ihlukové zábrany</w:t>
      </w:r>
      <w:r>
        <w:rPr>
          <w:rFonts w:ascii="Arial" w:eastAsia="Times New Roman" w:hAnsi="Arial" w:cs="Arial"/>
          <w:sz w:val="20"/>
          <w:szCs w:val="20"/>
          <w:lang w:eastAsia="cs-CZ"/>
        </w:rPr>
        <w:t xml:space="preserve">, </w:t>
      </w:r>
      <w:r w:rsidR="0020704B">
        <w:rPr>
          <w:rFonts w:ascii="Arial" w:eastAsia="Times New Roman" w:hAnsi="Arial" w:cs="Arial"/>
          <w:sz w:val="20"/>
          <w:szCs w:val="20"/>
          <w:lang w:eastAsia="cs-CZ"/>
        </w:rPr>
        <w:t>řemeslnické služby</w:t>
      </w:r>
      <w:r>
        <w:rPr>
          <w:rFonts w:ascii="Arial" w:eastAsia="Times New Roman" w:hAnsi="Arial" w:cs="Arial"/>
          <w:sz w:val="20"/>
          <w:szCs w:val="20"/>
          <w:lang w:eastAsia="cs-CZ"/>
        </w:rPr>
        <w:t xml:space="preserve">, úprava návsi, </w:t>
      </w:r>
      <w:r w:rsidR="0020704B">
        <w:rPr>
          <w:rFonts w:ascii="Arial" w:eastAsia="Times New Roman" w:hAnsi="Arial" w:cs="Arial"/>
          <w:sz w:val="20"/>
          <w:szCs w:val="20"/>
          <w:lang w:eastAsia="cs-CZ"/>
        </w:rPr>
        <w:t>školní autobus</w:t>
      </w:r>
      <w:r>
        <w:rPr>
          <w:rFonts w:ascii="Arial" w:eastAsia="Times New Roman" w:hAnsi="Arial" w:cs="Arial"/>
          <w:sz w:val="20"/>
          <w:szCs w:val="20"/>
          <w:lang w:eastAsia="cs-CZ"/>
        </w:rPr>
        <w:t xml:space="preserve">, </w:t>
      </w:r>
      <w:r w:rsidR="0020704B">
        <w:rPr>
          <w:rFonts w:ascii="Arial" w:eastAsia="Times New Roman" w:hAnsi="Arial" w:cs="Arial"/>
          <w:sz w:val="20"/>
          <w:szCs w:val="20"/>
          <w:lang w:eastAsia="cs-CZ"/>
        </w:rPr>
        <w:t>pošta</w:t>
      </w:r>
    </w:p>
    <w:p w:rsidR="0020704B" w:rsidRDefault="0020704B" w:rsidP="00BA7D1E">
      <w:pPr>
        <w:tabs>
          <w:tab w:val="left" w:pos="3686"/>
        </w:tabs>
        <w:spacing w:after="0" w:line="240" w:lineRule="auto"/>
        <w:rPr>
          <w:rFonts w:ascii="Arial" w:eastAsia="Times New Roman" w:hAnsi="Arial" w:cs="Arial"/>
          <w:sz w:val="20"/>
          <w:szCs w:val="20"/>
          <w:lang w:eastAsia="cs-CZ"/>
        </w:rPr>
      </w:pPr>
    </w:p>
    <w:p w:rsidR="0020704B" w:rsidRPr="00BA7D1E" w:rsidRDefault="0020704B" w:rsidP="00BA7D1E">
      <w:pPr>
        <w:spacing w:after="0" w:line="240" w:lineRule="auto"/>
        <w:rPr>
          <w:rFonts w:ascii="Arial" w:eastAsia="Times New Roman" w:hAnsi="Arial" w:cs="Arial"/>
          <w:sz w:val="20"/>
          <w:szCs w:val="20"/>
          <w:lang w:eastAsia="cs-CZ"/>
        </w:rPr>
      </w:pPr>
    </w:p>
    <w:p w:rsidR="00587E2A" w:rsidRDefault="00587E2A" w:rsidP="00BA7D1E">
      <w:pP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 xml:space="preserve">5. Pokuste se zhodnotit obec z hlediska níže uvedených podmínek. </w:t>
      </w:r>
    </w:p>
    <w:p w:rsidR="00587E2A" w:rsidRPr="00587E2A" w:rsidRDefault="00587E2A" w:rsidP="00BA7D1E">
      <w:pPr>
        <w:rPr>
          <w:sz w:val="20"/>
          <w:szCs w:val="20"/>
        </w:rPr>
      </w:pPr>
      <w:r w:rsidRPr="00587E2A">
        <w:rPr>
          <w:rFonts w:ascii="Helvetica" w:hAnsi="Helvetica" w:cs="Helvetica"/>
          <w:color w:val="000000"/>
          <w:sz w:val="20"/>
          <w:szCs w:val="20"/>
          <w:shd w:val="clear" w:color="auto" w:fill="FFFFFF"/>
        </w:rPr>
        <w:t>V každém řádku označte číslici, která odpovídá míře Vaší spokojenosti: 1-Velmi spokojen, 2-Spíše spokojen, 3-Spíše nespokojen, 4-Velmi nespokojen, 5-Je mi to lhostejné:</w:t>
      </w:r>
    </w:p>
    <w:p w:rsidR="00BA7D1E" w:rsidRDefault="00B2411E" w:rsidP="00BA7D1E">
      <w:r>
        <w:rPr>
          <w:noProof/>
          <w:lang w:eastAsia="cs-CZ"/>
        </w:rPr>
        <w:drawing>
          <wp:inline distT="0" distB="0" distL="0" distR="0">
            <wp:extent cx="5255236" cy="1975449"/>
            <wp:effectExtent l="19050" t="0" r="2564"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email"/>
                    <a:srcRect/>
                    <a:stretch>
                      <a:fillRect/>
                    </a:stretch>
                  </pic:blipFill>
                  <pic:spPr bwMode="auto">
                    <a:xfrm>
                      <a:off x="0" y="0"/>
                      <a:ext cx="5255236" cy="1975449"/>
                    </a:xfrm>
                    <a:prstGeom prst="rect">
                      <a:avLst/>
                    </a:prstGeom>
                    <a:noFill/>
                    <a:ln w="9525">
                      <a:noFill/>
                      <a:miter lim="800000"/>
                      <a:headEnd/>
                      <a:tailEnd/>
                    </a:ln>
                  </pic:spPr>
                </pic:pic>
              </a:graphicData>
            </a:graphic>
          </wp:inline>
        </w:drawing>
      </w:r>
    </w:p>
    <w:p w:rsidR="00BA7D1E" w:rsidRDefault="00B2411E" w:rsidP="00BA7D1E">
      <w:r>
        <w:rPr>
          <w:noProof/>
          <w:lang w:eastAsia="cs-CZ"/>
        </w:rPr>
        <w:drawing>
          <wp:inline distT="0" distB="0" distL="0" distR="0">
            <wp:extent cx="5257800" cy="1979875"/>
            <wp:effectExtent l="1905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email"/>
                    <a:srcRect/>
                    <a:stretch>
                      <a:fillRect/>
                    </a:stretch>
                  </pic:blipFill>
                  <pic:spPr bwMode="auto">
                    <a:xfrm>
                      <a:off x="0" y="0"/>
                      <a:ext cx="5257800" cy="1979875"/>
                    </a:xfrm>
                    <a:prstGeom prst="rect">
                      <a:avLst/>
                    </a:prstGeom>
                    <a:noFill/>
                    <a:ln w="9525">
                      <a:noFill/>
                      <a:miter lim="800000"/>
                      <a:headEnd/>
                      <a:tailEnd/>
                    </a:ln>
                  </pic:spPr>
                </pic:pic>
              </a:graphicData>
            </a:graphic>
          </wp:inline>
        </w:drawing>
      </w:r>
    </w:p>
    <w:p w:rsidR="00B2411E" w:rsidRDefault="00B2411E" w:rsidP="00BA7D1E"/>
    <w:p w:rsidR="00B2411E" w:rsidRDefault="00B2411E" w:rsidP="00BA7D1E">
      <w:r>
        <w:rPr>
          <w:noProof/>
          <w:lang w:eastAsia="cs-CZ"/>
        </w:rPr>
        <w:lastRenderedPageBreak/>
        <w:drawing>
          <wp:inline distT="0" distB="0" distL="0" distR="0">
            <wp:extent cx="2472855" cy="1892411"/>
            <wp:effectExtent l="19050" t="0" r="364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email"/>
                    <a:srcRect/>
                    <a:stretch>
                      <a:fillRect/>
                    </a:stretch>
                  </pic:blipFill>
                  <pic:spPr bwMode="auto">
                    <a:xfrm>
                      <a:off x="0" y="0"/>
                      <a:ext cx="2472855" cy="1892411"/>
                    </a:xfrm>
                    <a:prstGeom prst="rect">
                      <a:avLst/>
                    </a:prstGeom>
                    <a:noFill/>
                    <a:ln w="9525">
                      <a:noFill/>
                      <a:miter lim="800000"/>
                      <a:headEnd/>
                      <a:tailEnd/>
                    </a:ln>
                  </pic:spPr>
                </pic:pic>
              </a:graphicData>
            </a:graphic>
          </wp:inline>
        </w:drawing>
      </w:r>
    </w:p>
    <w:p w:rsidR="007F379D" w:rsidRDefault="007F379D" w:rsidP="00BA7D1E"/>
    <w:p w:rsidR="007A6C5A" w:rsidRDefault="00587E2A" w:rsidP="00BA7D1E">
      <w:r>
        <w:rPr>
          <w:rStyle w:val="freebirdformeditorviewresponsessummaryquestiontitle"/>
          <w:rFonts w:ascii="Helvetica" w:hAnsi="Helvetica" w:cs="Helvetica"/>
          <w:color w:val="000000"/>
          <w:sz w:val="27"/>
          <w:szCs w:val="27"/>
          <w:shd w:val="clear" w:color="auto" w:fill="FFFFFF"/>
        </w:rPr>
        <w:t>6. Mezilidské vztahy v obci považujete za:</w:t>
      </w:r>
    </w:p>
    <w:p w:rsidR="007A6C5A" w:rsidRDefault="007A6C5A" w:rsidP="00BA7D1E">
      <w:r>
        <w:rPr>
          <w:noProof/>
          <w:lang w:eastAsia="cs-CZ"/>
        </w:rPr>
        <w:drawing>
          <wp:inline distT="0" distB="0" distL="0" distR="0">
            <wp:extent cx="4483939" cy="1854680"/>
            <wp:effectExtent l="1905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email"/>
                    <a:srcRect/>
                    <a:stretch>
                      <a:fillRect/>
                    </a:stretch>
                  </pic:blipFill>
                  <pic:spPr bwMode="auto">
                    <a:xfrm>
                      <a:off x="0" y="0"/>
                      <a:ext cx="4483939" cy="1854680"/>
                    </a:xfrm>
                    <a:prstGeom prst="rect">
                      <a:avLst/>
                    </a:prstGeom>
                    <a:noFill/>
                    <a:ln w="9525">
                      <a:noFill/>
                      <a:miter lim="800000"/>
                      <a:headEnd/>
                      <a:tailEnd/>
                    </a:ln>
                  </pic:spPr>
                </pic:pic>
              </a:graphicData>
            </a:graphic>
          </wp:inline>
        </w:drawing>
      </w:r>
    </w:p>
    <w:p w:rsidR="007A6C5A" w:rsidRDefault="007A6C5A" w:rsidP="00BA7D1E"/>
    <w:p w:rsidR="003200D0" w:rsidRDefault="003200D0" w:rsidP="00BA7D1E"/>
    <w:p w:rsidR="003200D0" w:rsidRDefault="003200D0" w:rsidP="00BA7D1E"/>
    <w:p w:rsidR="003200D0" w:rsidRDefault="003200D0" w:rsidP="00BA7D1E"/>
    <w:p w:rsidR="00587E2A" w:rsidRDefault="00587E2A" w:rsidP="00BA7D1E">
      <w:r>
        <w:rPr>
          <w:rFonts w:ascii="Helvetica" w:hAnsi="Helvetica" w:cs="Helvetica"/>
          <w:color w:val="000000"/>
          <w:sz w:val="27"/>
          <w:szCs w:val="27"/>
          <w:shd w:val="clear" w:color="auto" w:fill="FFFFFF"/>
        </w:rPr>
        <w:t>7. Myslíte si, že obyvatelé obce mají dostatek příležitostí ke vzájemným společenským kontaktům?</w:t>
      </w:r>
    </w:p>
    <w:p w:rsidR="007A6C5A" w:rsidRDefault="007A6C5A" w:rsidP="00BA7D1E">
      <w:r>
        <w:rPr>
          <w:noProof/>
          <w:lang w:eastAsia="cs-CZ"/>
        </w:rPr>
        <w:drawing>
          <wp:inline distT="0" distB="0" distL="0" distR="0">
            <wp:extent cx="5113667" cy="1906438"/>
            <wp:effectExtent l="1905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email"/>
                    <a:srcRect/>
                    <a:stretch>
                      <a:fillRect/>
                    </a:stretch>
                  </pic:blipFill>
                  <pic:spPr bwMode="auto">
                    <a:xfrm>
                      <a:off x="0" y="0"/>
                      <a:ext cx="5113667" cy="1906438"/>
                    </a:xfrm>
                    <a:prstGeom prst="rect">
                      <a:avLst/>
                    </a:prstGeom>
                    <a:noFill/>
                    <a:ln w="9525">
                      <a:noFill/>
                      <a:miter lim="800000"/>
                      <a:headEnd/>
                      <a:tailEnd/>
                    </a:ln>
                  </pic:spPr>
                </pic:pic>
              </a:graphicData>
            </a:graphic>
          </wp:inline>
        </w:drawing>
      </w:r>
    </w:p>
    <w:p w:rsidR="007F379D" w:rsidRPr="007F379D" w:rsidRDefault="007F379D" w:rsidP="00BA7D1E"/>
    <w:p w:rsidR="007A6C5A" w:rsidRDefault="00491FB8" w:rsidP="00BA7D1E">
      <w:r>
        <w:rPr>
          <w:rStyle w:val="freebirdformeditorviewresponsessummaryquestiontitle"/>
          <w:rFonts w:ascii="Helvetica" w:hAnsi="Helvetica" w:cs="Helvetica"/>
          <w:color w:val="000000"/>
          <w:sz w:val="27"/>
          <w:szCs w:val="27"/>
          <w:shd w:val="clear" w:color="auto" w:fill="FFFFFF"/>
        </w:rPr>
        <w:lastRenderedPageBreak/>
        <w:t>8. Sledujete informace o dění v obci na webových stránkách?</w:t>
      </w:r>
    </w:p>
    <w:p w:rsidR="007A6C5A" w:rsidRDefault="007A6C5A" w:rsidP="00BA7D1E">
      <w:r>
        <w:rPr>
          <w:noProof/>
          <w:lang w:eastAsia="cs-CZ"/>
        </w:rPr>
        <w:drawing>
          <wp:inline distT="0" distB="0" distL="0" distR="0">
            <wp:extent cx="5160346" cy="1802921"/>
            <wp:effectExtent l="19050" t="0" r="2204"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email"/>
                    <a:srcRect/>
                    <a:stretch>
                      <a:fillRect/>
                    </a:stretch>
                  </pic:blipFill>
                  <pic:spPr bwMode="auto">
                    <a:xfrm>
                      <a:off x="0" y="0"/>
                      <a:ext cx="5160346" cy="1802921"/>
                    </a:xfrm>
                    <a:prstGeom prst="rect">
                      <a:avLst/>
                    </a:prstGeom>
                    <a:noFill/>
                    <a:ln w="9525">
                      <a:noFill/>
                      <a:miter lim="800000"/>
                      <a:headEnd/>
                      <a:tailEnd/>
                    </a:ln>
                  </pic:spPr>
                </pic:pic>
              </a:graphicData>
            </a:graphic>
          </wp:inline>
        </w:drawing>
      </w:r>
    </w:p>
    <w:p w:rsidR="007A6C5A" w:rsidRDefault="007A6C5A" w:rsidP="00BA7D1E"/>
    <w:p w:rsidR="00491FB8" w:rsidRDefault="00491FB8" w:rsidP="00BA7D1E">
      <w:r>
        <w:rPr>
          <w:rFonts w:ascii="Helvetica" w:hAnsi="Helvetica" w:cs="Helvetica"/>
          <w:color w:val="000000"/>
          <w:sz w:val="27"/>
          <w:szCs w:val="27"/>
          <w:shd w:val="clear" w:color="auto" w:fill="FFFFFF"/>
        </w:rPr>
        <w:t>9. Jste ochoten/ochotna udělat něco pro rozvoj své obce?</w:t>
      </w:r>
    </w:p>
    <w:p w:rsidR="007A6C5A" w:rsidRDefault="007A6C5A" w:rsidP="00BA7D1E">
      <w:r>
        <w:rPr>
          <w:noProof/>
          <w:lang w:eastAsia="cs-CZ"/>
        </w:rPr>
        <w:drawing>
          <wp:inline distT="0" distB="0" distL="0" distR="0">
            <wp:extent cx="4846248" cy="1854679"/>
            <wp:effectExtent l="1905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email"/>
                    <a:srcRect/>
                    <a:stretch>
                      <a:fillRect/>
                    </a:stretch>
                  </pic:blipFill>
                  <pic:spPr bwMode="auto">
                    <a:xfrm>
                      <a:off x="0" y="0"/>
                      <a:ext cx="4846248" cy="1854679"/>
                    </a:xfrm>
                    <a:prstGeom prst="rect">
                      <a:avLst/>
                    </a:prstGeom>
                    <a:noFill/>
                    <a:ln w="9525">
                      <a:noFill/>
                      <a:miter lim="800000"/>
                      <a:headEnd/>
                      <a:tailEnd/>
                    </a:ln>
                  </pic:spPr>
                </pic:pic>
              </a:graphicData>
            </a:graphic>
          </wp:inline>
        </w:drawing>
      </w:r>
    </w:p>
    <w:p w:rsidR="007A6C5A" w:rsidRDefault="007A6C5A" w:rsidP="00BA7D1E"/>
    <w:p w:rsidR="007F379D" w:rsidRDefault="007F379D" w:rsidP="00BA7D1E"/>
    <w:p w:rsidR="007F379D" w:rsidRDefault="007F379D" w:rsidP="00BA7D1E"/>
    <w:p w:rsidR="00491FB8" w:rsidRDefault="00491FB8" w:rsidP="00BA7D1E">
      <w:r>
        <w:rPr>
          <w:rFonts w:ascii="Helvetica" w:hAnsi="Helvetica" w:cs="Helvetica"/>
          <w:color w:val="000000"/>
          <w:sz w:val="27"/>
          <w:szCs w:val="27"/>
          <w:shd w:val="clear" w:color="auto" w:fill="FFFFFF"/>
        </w:rPr>
        <w:t>10. Představte si, že můžete rozhodnout o využití obecních finančních prostředků. Na co byste je přednostně využil/a?</w:t>
      </w:r>
    </w:p>
    <w:tbl>
      <w:tblPr>
        <w:tblStyle w:val="Mkatabulky"/>
        <w:tblW w:w="0" w:type="auto"/>
        <w:tblLook w:val="04A0"/>
      </w:tblPr>
      <w:tblGrid>
        <w:gridCol w:w="5211"/>
        <w:gridCol w:w="1276"/>
        <w:gridCol w:w="1418"/>
      </w:tblGrid>
      <w:tr w:rsidR="00E31E53" w:rsidRPr="00E31E53" w:rsidTr="00557325">
        <w:tc>
          <w:tcPr>
            <w:tcW w:w="5211" w:type="dxa"/>
          </w:tcPr>
          <w:p w:rsidR="00E31E53" w:rsidRPr="00E31E53" w:rsidRDefault="00E31E53" w:rsidP="008D32D6"/>
        </w:tc>
        <w:tc>
          <w:tcPr>
            <w:tcW w:w="1276" w:type="dxa"/>
          </w:tcPr>
          <w:p w:rsidR="00E31E53" w:rsidRPr="00E31E53" w:rsidRDefault="00491FB8" w:rsidP="00E31E53">
            <w:pPr>
              <w:jc w:val="center"/>
            </w:pPr>
            <w:r>
              <w:t xml:space="preserve">počet </w:t>
            </w:r>
            <w:r w:rsidR="00E31E53">
              <w:t>hlasů</w:t>
            </w:r>
          </w:p>
        </w:tc>
        <w:tc>
          <w:tcPr>
            <w:tcW w:w="1418" w:type="dxa"/>
          </w:tcPr>
          <w:p w:rsidR="00E31E53" w:rsidRPr="00E31E53" w:rsidRDefault="00E31E53" w:rsidP="00E31E53">
            <w:pPr>
              <w:jc w:val="center"/>
            </w:pPr>
            <w:r>
              <w:rPr>
                <w:lang w:val="en-US"/>
              </w:rPr>
              <w:t>%</w:t>
            </w:r>
          </w:p>
        </w:tc>
      </w:tr>
      <w:tr w:rsidR="00E31E53" w:rsidRPr="00E31E53" w:rsidTr="00557325">
        <w:tc>
          <w:tcPr>
            <w:tcW w:w="5211" w:type="dxa"/>
          </w:tcPr>
          <w:p w:rsidR="00E31E53" w:rsidRPr="00E31E53" w:rsidRDefault="00E31E53" w:rsidP="008D32D6">
            <w:r w:rsidRPr="00E31E53">
              <w:t>dobudování technické infrasturktury, chodníků a místních komunikací</w:t>
            </w:r>
          </w:p>
        </w:tc>
        <w:tc>
          <w:tcPr>
            <w:tcW w:w="1276" w:type="dxa"/>
          </w:tcPr>
          <w:p w:rsidR="00E31E53" w:rsidRPr="00E31E53" w:rsidRDefault="00E31E53" w:rsidP="00E31E53">
            <w:pPr>
              <w:jc w:val="center"/>
            </w:pPr>
            <w:r w:rsidRPr="00E31E53">
              <w:t>41</w:t>
            </w:r>
          </w:p>
        </w:tc>
        <w:tc>
          <w:tcPr>
            <w:tcW w:w="1418" w:type="dxa"/>
          </w:tcPr>
          <w:p w:rsidR="00E31E53" w:rsidRPr="00E31E53" w:rsidRDefault="00E31E53" w:rsidP="00E31E53">
            <w:pPr>
              <w:jc w:val="center"/>
            </w:pPr>
            <w:r w:rsidRPr="00E31E53">
              <w:t>59,4</w:t>
            </w:r>
          </w:p>
        </w:tc>
      </w:tr>
      <w:tr w:rsidR="00E31E53" w:rsidRPr="00E31E53" w:rsidTr="00557325">
        <w:tc>
          <w:tcPr>
            <w:tcW w:w="5211" w:type="dxa"/>
          </w:tcPr>
          <w:p w:rsidR="00E31E53" w:rsidRPr="00E31E53" w:rsidRDefault="00E31E53" w:rsidP="008D32D6">
            <w:r w:rsidRPr="00E31E53">
              <w:t>častější spoje veřejné dopravy</w:t>
            </w:r>
          </w:p>
        </w:tc>
        <w:tc>
          <w:tcPr>
            <w:tcW w:w="1276" w:type="dxa"/>
          </w:tcPr>
          <w:p w:rsidR="00E31E53" w:rsidRPr="00E31E53" w:rsidRDefault="00E31E53" w:rsidP="00E31E53">
            <w:pPr>
              <w:jc w:val="center"/>
            </w:pPr>
            <w:r w:rsidRPr="00E31E53">
              <w:t>37</w:t>
            </w:r>
          </w:p>
        </w:tc>
        <w:tc>
          <w:tcPr>
            <w:tcW w:w="1418" w:type="dxa"/>
          </w:tcPr>
          <w:p w:rsidR="00E31E53" w:rsidRPr="00E31E53" w:rsidRDefault="00E31E53" w:rsidP="00E31E53">
            <w:pPr>
              <w:jc w:val="center"/>
            </w:pPr>
            <w:r w:rsidRPr="00E31E53">
              <w:t>53,6</w:t>
            </w:r>
          </w:p>
        </w:tc>
      </w:tr>
      <w:tr w:rsidR="00E31E53" w:rsidRPr="00E31E53" w:rsidTr="00557325">
        <w:tc>
          <w:tcPr>
            <w:tcW w:w="5211" w:type="dxa"/>
          </w:tcPr>
          <w:p w:rsidR="00E31E53" w:rsidRPr="00E31E53" w:rsidRDefault="00E31E53" w:rsidP="008D32D6">
            <w:r w:rsidRPr="00E31E53">
              <w:t>výstavba mateřské školy</w:t>
            </w:r>
          </w:p>
        </w:tc>
        <w:tc>
          <w:tcPr>
            <w:tcW w:w="1276" w:type="dxa"/>
          </w:tcPr>
          <w:p w:rsidR="00E31E53" w:rsidRPr="00E31E53" w:rsidRDefault="00E31E53" w:rsidP="00E31E53">
            <w:pPr>
              <w:jc w:val="center"/>
            </w:pPr>
            <w:r w:rsidRPr="00E31E53">
              <w:t>34</w:t>
            </w:r>
          </w:p>
        </w:tc>
        <w:tc>
          <w:tcPr>
            <w:tcW w:w="1418" w:type="dxa"/>
          </w:tcPr>
          <w:p w:rsidR="00E31E53" w:rsidRPr="00E31E53" w:rsidRDefault="00E31E53" w:rsidP="00E31E53">
            <w:pPr>
              <w:jc w:val="center"/>
            </w:pPr>
            <w:r w:rsidRPr="00E31E53">
              <w:t>49,3</w:t>
            </w:r>
          </w:p>
        </w:tc>
      </w:tr>
      <w:tr w:rsidR="00E31E53" w:rsidRPr="00E31E53" w:rsidTr="00557325">
        <w:tc>
          <w:tcPr>
            <w:tcW w:w="5211" w:type="dxa"/>
          </w:tcPr>
          <w:p w:rsidR="00E31E53" w:rsidRPr="00E31E53" w:rsidRDefault="00E31E53" w:rsidP="008D32D6">
            <w:r w:rsidRPr="00E31E53">
              <w:t>péče o veřejnou zeleň a prostředí v obci</w:t>
            </w:r>
          </w:p>
        </w:tc>
        <w:tc>
          <w:tcPr>
            <w:tcW w:w="1276" w:type="dxa"/>
          </w:tcPr>
          <w:p w:rsidR="00E31E53" w:rsidRPr="00E31E53" w:rsidRDefault="00E31E53" w:rsidP="00E31E53">
            <w:pPr>
              <w:jc w:val="center"/>
            </w:pPr>
            <w:r w:rsidRPr="00E31E53">
              <w:t>29</w:t>
            </w:r>
          </w:p>
        </w:tc>
        <w:tc>
          <w:tcPr>
            <w:tcW w:w="1418" w:type="dxa"/>
          </w:tcPr>
          <w:p w:rsidR="00E31E53" w:rsidRPr="00E31E53" w:rsidRDefault="00E31E53" w:rsidP="00E31E53">
            <w:pPr>
              <w:jc w:val="center"/>
            </w:pPr>
            <w:r w:rsidRPr="00E31E53">
              <w:t>42,0</w:t>
            </w:r>
          </w:p>
        </w:tc>
      </w:tr>
      <w:tr w:rsidR="00E31E53" w:rsidRPr="00E31E53" w:rsidTr="00557325">
        <w:tc>
          <w:tcPr>
            <w:tcW w:w="5211" w:type="dxa"/>
          </w:tcPr>
          <w:p w:rsidR="00E31E53" w:rsidRPr="00E31E53" w:rsidRDefault="00E31E53" w:rsidP="008D32D6">
            <w:r w:rsidRPr="00E31E53">
              <w:t>podpora kulturních, spoečenských a sportovních aktivit</w:t>
            </w:r>
          </w:p>
        </w:tc>
        <w:tc>
          <w:tcPr>
            <w:tcW w:w="1276" w:type="dxa"/>
          </w:tcPr>
          <w:p w:rsidR="00E31E53" w:rsidRPr="00E31E53" w:rsidRDefault="00E31E53" w:rsidP="00E31E53">
            <w:pPr>
              <w:jc w:val="center"/>
            </w:pPr>
            <w:r w:rsidRPr="00E31E53">
              <w:t>19</w:t>
            </w:r>
          </w:p>
        </w:tc>
        <w:tc>
          <w:tcPr>
            <w:tcW w:w="1418" w:type="dxa"/>
          </w:tcPr>
          <w:p w:rsidR="00E31E53" w:rsidRPr="00E31E53" w:rsidRDefault="00E31E53" w:rsidP="00E31E53">
            <w:pPr>
              <w:jc w:val="center"/>
            </w:pPr>
            <w:r w:rsidRPr="00E31E53">
              <w:t>27,5</w:t>
            </w:r>
          </w:p>
        </w:tc>
      </w:tr>
      <w:tr w:rsidR="00E31E53" w:rsidRPr="00E31E53" w:rsidTr="00557325">
        <w:tc>
          <w:tcPr>
            <w:tcW w:w="5211" w:type="dxa"/>
          </w:tcPr>
          <w:p w:rsidR="00E31E53" w:rsidRPr="00E31E53" w:rsidRDefault="00E31E53" w:rsidP="008D32D6">
            <w:r w:rsidRPr="00E31E53">
              <w:t>výstavba multifunkčního zařízení</w:t>
            </w:r>
          </w:p>
        </w:tc>
        <w:tc>
          <w:tcPr>
            <w:tcW w:w="1276" w:type="dxa"/>
          </w:tcPr>
          <w:p w:rsidR="00E31E53" w:rsidRPr="00E31E53" w:rsidRDefault="00E31E53" w:rsidP="00E31E53">
            <w:pPr>
              <w:jc w:val="center"/>
            </w:pPr>
            <w:r w:rsidRPr="00E31E53">
              <w:t>17</w:t>
            </w:r>
          </w:p>
        </w:tc>
        <w:tc>
          <w:tcPr>
            <w:tcW w:w="1418" w:type="dxa"/>
          </w:tcPr>
          <w:p w:rsidR="00E31E53" w:rsidRPr="00E31E53" w:rsidRDefault="00E31E53" w:rsidP="00E31E53">
            <w:pPr>
              <w:jc w:val="center"/>
            </w:pPr>
            <w:r w:rsidRPr="00E31E53">
              <w:t>24,6</w:t>
            </w:r>
          </w:p>
        </w:tc>
      </w:tr>
      <w:tr w:rsidR="00E31E53" w:rsidRPr="00E31E53" w:rsidTr="00557325">
        <w:tc>
          <w:tcPr>
            <w:tcW w:w="5211" w:type="dxa"/>
          </w:tcPr>
          <w:p w:rsidR="00E31E53" w:rsidRPr="00E31E53" w:rsidRDefault="00E31E53" w:rsidP="008D32D6">
            <w:r w:rsidRPr="00E31E53">
              <w:t>zřízení dalších provozoven obchodu a služeb</w:t>
            </w:r>
          </w:p>
        </w:tc>
        <w:tc>
          <w:tcPr>
            <w:tcW w:w="1276" w:type="dxa"/>
          </w:tcPr>
          <w:p w:rsidR="00E31E53" w:rsidRPr="00E31E53" w:rsidRDefault="00E31E53" w:rsidP="00E31E53">
            <w:pPr>
              <w:jc w:val="center"/>
            </w:pPr>
            <w:r w:rsidRPr="00E31E53">
              <w:t>12</w:t>
            </w:r>
          </w:p>
        </w:tc>
        <w:tc>
          <w:tcPr>
            <w:tcW w:w="1418" w:type="dxa"/>
          </w:tcPr>
          <w:p w:rsidR="00E31E53" w:rsidRPr="00E31E53" w:rsidRDefault="00E31E53" w:rsidP="00E31E53">
            <w:pPr>
              <w:jc w:val="center"/>
            </w:pPr>
            <w:r w:rsidRPr="00E31E53">
              <w:t>17,4</w:t>
            </w:r>
          </w:p>
        </w:tc>
      </w:tr>
    </w:tbl>
    <w:p w:rsidR="000A08F9" w:rsidRPr="00D204B4" w:rsidRDefault="00557325" w:rsidP="00BA7D1E">
      <w:r>
        <w:t xml:space="preserve">Ostatní:  </w:t>
      </w:r>
      <w:r w:rsidRPr="00557325">
        <w:t>výstavba protihlukových zábran u okruhu</w:t>
      </w:r>
      <w:r>
        <w:t xml:space="preserve">, </w:t>
      </w:r>
      <w:r w:rsidR="00DA5453" w:rsidRPr="00DA5453">
        <w:t>více zastávek MHD</w:t>
      </w:r>
      <w:r w:rsidR="0094529C">
        <w:t xml:space="preserve">, </w:t>
      </w:r>
      <w:r w:rsidR="0094529C" w:rsidRPr="0094529C">
        <w:t>Dříve bych řešilškolku, ale tu mám již vyřešenou.</w:t>
      </w:r>
      <w:r w:rsidR="006B79B6">
        <w:t xml:space="preserve">, </w:t>
      </w:r>
      <w:r w:rsidR="006B79B6" w:rsidRPr="006B79B6">
        <w:t>Kruhový objezd na křižovatce s ulicí 101, protihlukové valy na PO.</w:t>
      </w:r>
      <w:r w:rsidR="006B79B6">
        <w:t>,</w:t>
      </w:r>
      <w:r w:rsidR="003B4D63" w:rsidRPr="003B4D63">
        <w:t xml:space="preserve"> Zastávky veřejné dopravy v obci - děti jezdí ze školy pravidelně autobusem, první horor je nevhodně řešená </w:t>
      </w:r>
      <w:r w:rsidR="003B4D63" w:rsidRPr="003B4D63">
        <w:lastRenderedPageBreak/>
        <w:t>hlavní křižovatka u přechodů pro chodce, další nepříjemností je příliš dlouhá vzdálenost k domovu od zastávky.</w:t>
      </w:r>
      <w:r w:rsidR="003B4D63">
        <w:t xml:space="preserve">, </w:t>
      </w:r>
      <w:r w:rsidR="00D204B4" w:rsidRPr="00D204B4">
        <w:t>oprava svodů vody - řešení kanalizace (kanály jsou na druhé straně), prohloubení strouhy - proti povodním - již jsme byli několikrát vytopeni</w:t>
      </w:r>
      <w:r w:rsidR="00AC650D">
        <w:t xml:space="preserve">., </w:t>
      </w:r>
      <w:r w:rsidR="00411E4D" w:rsidRPr="00411E4D">
        <w:t>Opticky internet</w:t>
      </w:r>
      <w:r w:rsidR="005C5D3B">
        <w:t xml:space="preserve">., </w:t>
      </w:r>
      <w:r w:rsidR="005C5D3B" w:rsidRPr="005C5D3B">
        <w:t>Stred o</w:t>
      </w:r>
      <w:r w:rsidR="00012482">
        <w:t xml:space="preserve">bce, více laviček , úklid ulic ., </w:t>
      </w:r>
      <w:r w:rsidR="00F97B02" w:rsidRPr="00F97B02">
        <w:t>Vybudování zpomalovacích retarderů.</w:t>
      </w:r>
      <w:r w:rsidR="00B73A2F">
        <w:t xml:space="preserve">, </w:t>
      </w:r>
      <w:r w:rsidR="00B73A2F" w:rsidRPr="00B73A2F">
        <w:t>malá atletická dráha</w:t>
      </w:r>
    </w:p>
    <w:p w:rsidR="001C6F5D" w:rsidRPr="00491FB8" w:rsidRDefault="001C6F5D" w:rsidP="00BA7D1E">
      <w:pPr>
        <w:rPr>
          <w:rFonts w:ascii="Helvetica" w:hAnsi="Helvetica" w:cs="Helvetica"/>
          <w:color w:val="000000"/>
          <w:sz w:val="27"/>
          <w:szCs w:val="27"/>
          <w:shd w:val="clear" w:color="auto" w:fill="FFFFFF"/>
        </w:rPr>
      </w:pPr>
      <w:r w:rsidRPr="00491FB8">
        <w:rPr>
          <w:rFonts w:ascii="Helvetica" w:hAnsi="Helvetica" w:cs="Helvetica"/>
          <w:color w:val="000000"/>
          <w:sz w:val="27"/>
          <w:szCs w:val="27"/>
          <w:shd w:val="clear" w:color="auto" w:fill="FFFFFF"/>
        </w:rPr>
        <w:t>Další náměty</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Co má tento dotazník společný se strategickým plánem????</w:t>
      </w:r>
    </w:p>
    <w:p w:rsidR="001C6F5D" w:rsidRPr="001C6F5D" w:rsidRDefault="001C6F5D" w:rsidP="001C6F5D">
      <w:pPr>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Nelíbí se mi část obce od vinotéky, směrem na Dobřejovice</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Komunikujte, naučte zastupitele a další členy spolků zdravit! I pro ně neznámé lidi.</w:t>
      </w:r>
    </w:p>
    <w:p w:rsidR="001C6F5D" w:rsidRPr="001C6F5D" w:rsidRDefault="001C6F5D" w:rsidP="001C6F5D">
      <w:pPr>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Udelejte neco s tim vietnamcem</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Máme hospodu Super. Mame krámek super. Mame fotbalové hřiště. Nikdy se neztratí vnitřní prostory pro cviceni/sport.</w:t>
      </w:r>
    </w:p>
    <w:p w:rsidR="001C6F5D" w:rsidRPr="001C6F5D" w:rsidRDefault="001C6F5D" w:rsidP="001C6F5D">
      <w:pPr>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Chtělo by to malý park.</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Otřesný pohled na obec ve směru od Penamu.</w:t>
      </w:r>
    </w:p>
    <w:p w:rsidR="001C6F5D" w:rsidRPr="001C6F5D" w:rsidRDefault="001C6F5D" w:rsidP="001C6F5D">
      <w:pPr>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Nově zrekonstruované sportovní hřiště nemá osvětlení.</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vetsi ohleduplnost sousedu - stekot psa, trvajici soustavne nekolik hodin v dobe nepritomnosti majitelu</w:t>
      </w:r>
    </w:p>
    <w:p w:rsidR="001C6F5D" w:rsidRPr="001C6F5D" w:rsidRDefault="001C6F5D" w:rsidP="001C6F5D">
      <w:pPr>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Nedostatečná údržba veřejné zeleně ulice Radějovická-neposekáno,neuklizené listí, překážející větve stromů na jediném krátkém chodníku Radějovická ulice, na ulici Radějovická nebylo vidět ani jednou pracovníka údržby od doby kdy nastoupil místo předchozí pracovníky údržby. Vypadá to tak, že na dolní část Herinku se zapomíná. Možná by stálo zapřemýšlet nad zpomalovacím pásem v ulici Radějovická v zatáčkách u krbu ,auta zde jezdí bezohledně a je problém přejít na druhou stranu,dále dle mého názoru by nebylo marné dát na sloup v zatáčce ještě jedno zrcadlo, bylo by lépe vidět z obou stran do zatáčky.</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Kdybych mohla u otázky č. 10 zaškrtnout ještě jednu odpověď, pak by to byl multifunkční dům:-)</w:t>
      </w:r>
    </w:p>
    <w:p w:rsidR="001C6F5D" w:rsidRPr="001C6F5D" w:rsidRDefault="001C6F5D" w:rsidP="001C6F5D">
      <w:pPr>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Bylo by skvělé mít v obci optický internet, bylo by skvělé pokud by společnost Penam, která je v naší obci otevřela podnikovou prodejnu, bylo by skvělé pokud by auta firmy České ploty nevykládaly převážně mimo areál a neparkovali mimo areál firmy. Jsem rád, že nové vedení zajímá život v obci, přeji vám hodně sil! Je to v podstatě jednoduché Herink potřebuje školku, dopravní obslužnost a nějaké služby, jinak je to velice pěkná a na bydlení příjemná obec.</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považuji za skvělé, že možnosti společnosti Budamontu přispěly k žití obce. Chybí mi informace o počinech a záměrech obce. Považuji za zřejmé další rozvoj obce, avšak rozparcelování dalších pozemků bez dokončení již rozdělaných a nedkončených pozemků bez infrastruktury - osvětlení, chodníků je nešťastné. Obec je díky tomu neútulná, nepořádná. Důraz by se také měl dát na parkování aut mimo vozovky - v obytné zóně. Lidé by měli parkovat na svých pozemcích, ne na úkor vozovky v nepřehledných místech, křižovatkách, kde největším rizikem jsou děti, které za auty nejsou vidět, atd.</w:t>
      </w:r>
    </w:p>
    <w:p w:rsidR="001C6F5D" w:rsidRPr="001C6F5D" w:rsidRDefault="001C6F5D" w:rsidP="001C6F5D">
      <w:pPr>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Chtěla jsem poděkovat všem členům zastupitelstva s panem starostou za jejich skvěle odvedenou práci.</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Byl bych rád, kdyby kolem obce zůstala nějaká zeleň a vše se nezastavělo a kdyby každý každého slušně pozdravil a usmál se</w:t>
      </w:r>
    </w:p>
    <w:p w:rsidR="001C6F5D" w:rsidRPr="001C6F5D" w:rsidRDefault="001C6F5D" w:rsidP="001C6F5D">
      <w:pPr>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děkujeme všem, komu opravdu záleží na blahu obce</w:t>
      </w:r>
    </w:p>
    <w:p w:rsidR="001C6F5D" w:rsidRPr="001C6F5D" w:rsidRDefault="001C6F5D" w:rsidP="001C6F5D">
      <w:pPr>
        <w:shd w:val="clear" w:color="auto" w:fill="EDE7F6"/>
        <w:spacing w:after="0" w:line="220" w:lineRule="atLeast"/>
        <w:rPr>
          <w:rFonts w:ascii="Helvetica" w:eastAsia="Times New Roman" w:hAnsi="Helvetica" w:cs="Helvetica"/>
          <w:color w:val="000000"/>
          <w:sz w:val="16"/>
          <w:szCs w:val="16"/>
          <w:lang w:eastAsia="cs-CZ"/>
        </w:rPr>
      </w:pPr>
      <w:r w:rsidRPr="001C6F5D">
        <w:rPr>
          <w:rFonts w:ascii="Helvetica" w:eastAsia="Times New Roman" w:hAnsi="Helvetica" w:cs="Helvetica"/>
          <w:color w:val="000000"/>
          <w:sz w:val="16"/>
          <w:szCs w:val="16"/>
          <w:lang w:eastAsia="cs-CZ"/>
        </w:rPr>
        <w:t>Bylo by příjemné přidat protihlukové zábrany u okruhu.</w:t>
      </w:r>
    </w:p>
    <w:p w:rsidR="001C6F5D" w:rsidRDefault="001C6F5D" w:rsidP="00BA7D1E"/>
    <w:p w:rsidR="000A08F9" w:rsidRPr="00491FB8" w:rsidRDefault="00E31E53" w:rsidP="00BA7D1E">
      <w:pPr>
        <w:rPr>
          <w:rFonts w:ascii="Helvetica" w:hAnsi="Helvetica" w:cs="Helvetica"/>
          <w:color w:val="000000"/>
          <w:sz w:val="27"/>
          <w:szCs w:val="27"/>
          <w:shd w:val="clear" w:color="auto" w:fill="FFFFFF"/>
        </w:rPr>
      </w:pPr>
      <w:r w:rsidRPr="00491FB8">
        <w:rPr>
          <w:rFonts w:ascii="Helvetica" w:hAnsi="Helvetica" w:cs="Helvetica"/>
          <w:color w:val="000000"/>
          <w:sz w:val="27"/>
          <w:szCs w:val="27"/>
          <w:shd w:val="clear" w:color="auto" w:fill="FFFFFF"/>
        </w:rPr>
        <w:t>Demografické údaje – na dotazník odpovědělo</w:t>
      </w:r>
    </w:p>
    <w:p w:rsidR="00E31E53" w:rsidRDefault="00E31E53" w:rsidP="00E31E53">
      <w:pPr>
        <w:pStyle w:val="Odstavecseseznamem"/>
        <w:numPr>
          <w:ilvl w:val="0"/>
          <w:numId w:val="1"/>
        </w:numPr>
      </w:pPr>
      <w:r>
        <w:t>53,6% mužů, 46,4% žen</w:t>
      </w:r>
    </w:p>
    <w:p w:rsidR="00E31E53" w:rsidRDefault="00E31E53" w:rsidP="00E31E53">
      <w:pPr>
        <w:pStyle w:val="Odstavecseseznamem"/>
        <w:numPr>
          <w:ilvl w:val="0"/>
          <w:numId w:val="1"/>
        </w:numPr>
      </w:pPr>
      <w:r>
        <w:t xml:space="preserve">respondentů ve věku </w:t>
      </w:r>
    </w:p>
    <w:p w:rsidR="00E31E53" w:rsidRDefault="00E31E53" w:rsidP="00E31E53">
      <w:pPr>
        <w:pStyle w:val="Odstavecseseznamem"/>
      </w:pPr>
      <w:r>
        <w:t>18-29 let</w:t>
      </w:r>
      <w:r>
        <w:tab/>
        <w:t>5 (7,2%)</w:t>
      </w:r>
    </w:p>
    <w:p w:rsidR="00E31E53" w:rsidRDefault="00E31E53" w:rsidP="00E31E53">
      <w:pPr>
        <w:pStyle w:val="Odstavecseseznamem"/>
      </w:pPr>
      <w:r>
        <w:t>30-49 let</w:t>
      </w:r>
      <w:r>
        <w:tab/>
        <w:t>53 (76,8%)</w:t>
      </w:r>
    </w:p>
    <w:p w:rsidR="00E31E53" w:rsidRDefault="00E31E53" w:rsidP="00E31E53">
      <w:pPr>
        <w:pStyle w:val="Odstavecseseznamem"/>
      </w:pPr>
      <w:r>
        <w:t>50-64 let</w:t>
      </w:r>
      <w:r>
        <w:tab/>
        <w:t>10 (14,5%)</w:t>
      </w:r>
    </w:p>
    <w:p w:rsidR="00E31E53" w:rsidRDefault="00E31E53" w:rsidP="00E31E53">
      <w:pPr>
        <w:pStyle w:val="Odstavecseseznamem"/>
      </w:pPr>
      <w:r>
        <w:t>65 a více let</w:t>
      </w:r>
      <w:r>
        <w:tab/>
        <w:t>1 (1,4%)</w:t>
      </w:r>
    </w:p>
    <w:p w:rsidR="00E31E53" w:rsidRDefault="00E31E53" w:rsidP="00E31E53">
      <w:pPr>
        <w:pStyle w:val="Odstavecseseznamem"/>
      </w:pPr>
    </w:p>
    <w:p w:rsidR="00E31E53" w:rsidRDefault="00E31E53" w:rsidP="00E31E53">
      <w:pPr>
        <w:pStyle w:val="Odstavecseseznamem"/>
        <w:numPr>
          <w:ilvl w:val="0"/>
          <w:numId w:val="1"/>
        </w:numPr>
      </w:pPr>
      <w:r>
        <w:t>se vzděláním</w:t>
      </w:r>
    </w:p>
    <w:p w:rsidR="00E31E53" w:rsidRDefault="00E31E53" w:rsidP="00535303">
      <w:pPr>
        <w:pStyle w:val="Odstavecseseznamem"/>
        <w:tabs>
          <w:tab w:val="left" w:pos="2552"/>
        </w:tabs>
      </w:pPr>
      <w:r>
        <w:t>středí odborné</w:t>
      </w:r>
      <w:r w:rsidR="00535303">
        <w:tab/>
      </w:r>
      <w:r>
        <w:t>6 (8,7%)</w:t>
      </w:r>
    </w:p>
    <w:p w:rsidR="00E31E53" w:rsidRDefault="00E31E53" w:rsidP="00535303">
      <w:pPr>
        <w:pStyle w:val="Odstavecseseznamem"/>
        <w:tabs>
          <w:tab w:val="left" w:pos="2552"/>
        </w:tabs>
      </w:pPr>
      <w:r>
        <w:t>střední s</w:t>
      </w:r>
      <w:r w:rsidR="00535303">
        <w:t> </w:t>
      </w:r>
      <w:r>
        <w:t>maturitou</w:t>
      </w:r>
      <w:r w:rsidR="00535303">
        <w:tab/>
      </w:r>
      <w:r>
        <w:t>28 (40,6%)</w:t>
      </w:r>
    </w:p>
    <w:p w:rsidR="00E31E53" w:rsidRDefault="00E31E53" w:rsidP="00535303">
      <w:pPr>
        <w:pStyle w:val="Odstavecseseznamem"/>
        <w:tabs>
          <w:tab w:val="left" w:pos="2552"/>
        </w:tabs>
      </w:pPr>
      <w:r>
        <w:t>vyšší odborné</w:t>
      </w:r>
      <w:r w:rsidR="00535303">
        <w:tab/>
        <w:t>3 (4,3%)</w:t>
      </w:r>
    </w:p>
    <w:p w:rsidR="00E31E53" w:rsidRDefault="00E31E53" w:rsidP="00535303">
      <w:pPr>
        <w:pStyle w:val="Odstavecseseznamem"/>
        <w:tabs>
          <w:tab w:val="left" w:pos="2552"/>
        </w:tabs>
      </w:pPr>
      <w:r>
        <w:t>vysokoškolské</w:t>
      </w:r>
      <w:r w:rsidR="00535303">
        <w:tab/>
        <w:t>32 (46,4)</w:t>
      </w:r>
    </w:p>
    <w:p w:rsidR="00E31E53" w:rsidRDefault="00E31E53" w:rsidP="00E31E53">
      <w:pPr>
        <w:pStyle w:val="Odstavecseseznamem"/>
      </w:pPr>
    </w:p>
    <w:p w:rsidR="00EC5E95" w:rsidRDefault="00EC5E95" w:rsidP="00EC5E95">
      <w:pPr>
        <w:pStyle w:val="Odstavecseseznamem"/>
        <w:numPr>
          <w:ilvl w:val="0"/>
          <w:numId w:val="1"/>
        </w:numPr>
      </w:pPr>
      <w:r>
        <w:t>v Herinku žijí</w:t>
      </w:r>
    </w:p>
    <w:p w:rsidR="00EC5E95" w:rsidRDefault="00EC5E95" w:rsidP="00EC5E95">
      <w:pPr>
        <w:pStyle w:val="Odstavecseseznamem"/>
        <w:tabs>
          <w:tab w:val="left" w:pos="3686"/>
        </w:tabs>
      </w:pPr>
      <w:r>
        <w:lastRenderedPageBreak/>
        <w:t>od narození</w:t>
      </w:r>
      <w:r>
        <w:tab/>
        <w:t>1 (1,4%)</w:t>
      </w:r>
    </w:p>
    <w:p w:rsidR="00EC5E95" w:rsidRDefault="00EC5E95" w:rsidP="00EC5E95">
      <w:pPr>
        <w:pStyle w:val="Odstavecseseznamem"/>
        <w:tabs>
          <w:tab w:val="left" w:pos="3686"/>
        </w:tabs>
      </w:pPr>
      <w:r>
        <w:t>přistěhovalo se v dětství s rodiči</w:t>
      </w:r>
      <w:r>
        <w:tab/>
        <w:t>1 (1,4%)</w:t>
      </w:r>
    </w:p>
    <w:p w:rsidR="00EC5E95" w:rsidRDefault="00EC5E95" w:rsidP="00EC5E95">
      <w:pPr>
        <w:pStyle w:val="Odstavecseseznamem"/>
        <w:tabs>
          <w:tab w:val="left" w:pos="3686"/>
        </w:tabs>
      </w:pPr>
      <w:r>
        <w:t>před více než 5 lety</w:t>
      </w:r>
      <w:r>
        <w:tab/>
        <w:t>45 (65,2%)</w:t>
      </w:r>
    </w:p>
    <w:p w:rsidR="00EC5E95" w:rsidRDefault="00EC5E95" w:rsidP="00EC5E95">
      <w:pPr>
        <w:pStyle w:val="Odstavecseseznamem"/>
        <w:tabs>
          <w:tab w:val="left" w:pos="3686"/>
        </w:tabs>
      </w:pPr>
      <w:r>
        <w:t>v posledních 5 letech</w:t>
      </w:r>
      <w:r>
        <w:tab/>
        <w:t>22 (31,9%)</w:t>
      </w:r>
    </w:p>
    <w:p w:rsidR="00EC5E95" w:rsidRDefault="00EC5E95" w:rsidP="00EC5E95">
      <w:pPr>
        <w:pStyle w:val="Odstavecseseznamem"/>
        <w:tabs>
          <w:tab w:val="left" w:pos="3686"/>
        </w:tabs>
      </w:pPr>
    </w:p>
    <w:p w:rsidR="00EC5E95" w:rsidRDefault="00EC5E95" w:rsidP="00EC5E95">
      <w:pPr>
        <w:pStyle w:val="Odstavecseseznamem"/>
        <w:numPr>
          <w:ilvl w:val="0"/>
          <w:numId w:val="1"/>
        </w:numPr>
        <w:tabs>
          <w:tab w:val="left" w:pos="3686"/>
        </w:tabs>
      </w:pPr>
      <w:r>
        <w:t>trvalé bydliště má v Herinku 57 respondentů (82,6%)</w:t>
      </w:r>
    </w:p>
    <w:p w:rsidR="00EC5E95" w:rsidRDefault="00EC5E95" w:rsidP="00EC5E95">
      <w:pPr>
        <w:pStyle w:val="Odstavecseseznamem"/>
        <w:tabs>
          <w:tab w:val="left" w:pos="3686"/>
        </w:tabs>
      </w:pPr>
    </w:p>
    <w:p w:rsidR="00EC5E95" w:rsidRDefault="00EC5E95" w:rsidP="00EC5E95">
      <w:pPr>
        <w:pStyle w:val="Odstavecseseznamem"/>
        <w:numPr>
          <w:ilvl w:val="0"/>
          <w:numId w:val="1"/>
        </w:numPr>
        <w:tabs>
          <w:tab w:val="left" w:pos="3686"/>
        </w:tabs>
      </w:pPr>
      <w:r>
        <w:t>typ domácnosti</w:t>
      </w:r>
    </w:p>
    <w:p w:rsidR="00EC5E95" w:rsidRDefault="00EC5E95" w:rsidP="00EC5E95">
      <w:pPr>
        <w:pStyle w:val="Odstavecseseznamem"/>
        <w:tabs>
          <w:tab w:val="left" w:pos="3686"/>
        </w:tabs>
      </w:pPr>
      <w:r>
        <w:t>domácnost bez dětí</w:t>
      </w:r>
      <w:r>
        <w:tab/>
        <w:t>20 (29%)</w:t>
      </w:r>
    </w:p>
    <w:p w:rsidR="00EC5E95" w:rsidRDefault="00EC5E95" w:rsidP="00EC5E95">
      <w:pPr>
        <w:pStyle w:val="Odstavecseseznamem"/>
        <w:tabs>
          <w:tab w:val="left" w:pos="3686"/>
        </w:tabs>
      </w:pPr>
      <w:r>
        <w:t>s nezaopatřenými dětmi</w:t>
      </w:r>
      <w:r>
        <w:tab/>
        <w:t>42 (60,9%)</w:t>
      </w:r>
    </w:p>
    <w:p w:rsidR="00EC5E95" w:rsidRDefault="00EC5E95" w:rsidP="00EC5E95">
      <w:pPr>
        <w:pStyle w:val="Odstavecseseznamem"/>
        <w:tabs>
          <w:tab w:val="left" w:pos="3686"/>
        </w:tabs>
      </w:pPr>
      <w:r>
        <w:t>ostatní</w:t>
      </w:r>
      <w:r>
        <w:tab/>
        <w:t>7 (10,1%)</w:t>
      </w:r>
    </w:p>
    <w:p w:rsidR="00EC5E95" w:rsidRDefault="00EC5E95" w:rsidP="00EC5E95">
      <w:pPr>
        <w:pStyle w:val="Odstavecseseznamem"/>
      </w:pPr>
    </w:p>
    <w:p w:rsidR="001C6F5D" w:rsidRDefault="001C6F5D" w:rsidP="00EC5E95">
      <w:pPr>
        <w:pStyle w:val="Odstavecseseznamem"/>
      </w:pPr>
    </w:p>
    <w:p w:rsidR="00E31E53" w:rsidRDefault="00E31E53" w:rsidP="00E31E53">
      <w:pPr>
        <w:pStyle w:val="Odstavecseseznamem"/>
      </w:pPr>
    </w:p>
    <w:sectPr w:rsidR="00E31E53" w:rsidSect="00EA0B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a Type">
    <w:altName w:val="Vera Type"/>
    <w:panose1 w:val="02000500000000000000"/>
    <w:charset w:val="00"/>
    <w:family w:val="auto"/>
    <w:pitch w:val="variable"/>
    <w:sig w:usb0="A00000A7" w:usb1="5000004A" w:usb2="00000000" w:usb3="00000000" w:csb0="0000011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A737E"/>
    <w:multiLevelType w:val="hybridMultilevel"/>
    <w:tmpl w:val="C2E45510"/>
    <w:lvl w:ilvl="0" w:tplc="49FE2B7C">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BA7D1E"/>
    <w:rsid w:val="00012482"/>
    <w:rsid w:val="000A08F9"/>
    <w:rsid w:val="001B2263"/>
    <w:rsid w:val="001C6F5D"/>
    <w:rsid w:val="0020704B"/>
    <w:rsid w:val="0021794F"/>
    <w:rsid w:val="002C7AB3"/>
    <w:rsid w:val="003200D0"/>
    <w:rsid w:val="003B4D63"/>
    <w:rsid w:val="003E0D77"/>
    <w:rsid w:val="003E3A10"/>
    <w:rsid w:val="00411E4D"/>
    <w:rsid w:val="00491FB8"/>
    <w:rsid w:val="00535303"/>
    <w:rsid w:val="00557325"/>
    <w:rsid w:val="00587E2A"/>
    <w:rsid w:val="005B7E35"/>
    <w:rsid w:val="005C5D3B"/>
    <w:rsid w:val="005C70CA"/>
    <w:rsid w:val="006B79B6"/>
    <w:rsid w:val="007A6C5A"/>
    <w:rsid w:val="007F379D"/>
    <w:rsid w:val="00884FE6"/>
    <w:rsid w:val="008E17F7"/>
    <w:rsid w:val="008F6DF1"/>
    <w:rsid w:val="0094529C"/>
    <w:rsid w:val="00A0120D"/>
    <w:rsid w:val="00AC650D"/>
    <w:rsid w:val="00B2411E"/>
    <w:rsid w:val="00B54E81"/>
    <w:rsid w:val="00B73A2F"/>
    <w:rsid w:val="00BA7D1E"/>
    <w:rsid w:val="00D14C4E"/>
    <w:rsid w:val="00D204B4"/>
    <w:rsid w:val="00DA5453"/>
    <w:rsid w:val="00E31E53"/>
    <w:rsid w:val="00EA0B8C"/>
    <w:rsid w:val="00EC5E95"/>
    <w:rsid w:val="00ED4DAF"/>
    <w:rsid w:val="00F97B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0B8C"/>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loka">
    <w:name w:val="záložka"/>
    <w:basedOn w:val="Normln"/>
    <w:qFormat/>
    <w:rsid w:val="00B54E81"/>
    <w:pPr>
      <w:shd w:val="clear" w:color="auto" w:fill="FFFFFF"/>
      <w:spacing w:after="75" w:line="193" w:lineRule="atLeast"/>
      <w:jc w:val="both"/>
    </w:pPr>
    <w:rPr>
      <w:rFonts w:eastAsia="Times New Roman" w:cs="Arial"/>
      <w:b/>
      <w:bCs/>
      <w:lang w:eastAsia="cs-CZ"/>
    </w:rPr>
  </w:style>
  <w:style w:type="paragraph" w:customStyle="1" w:styleId="Kronika">
    <w:name w:val="Kronika"/>
    <w:basedOn w:val="Normln"/>
    <w:qFormat/>
    <w:rsid w:val="001B2263"/>
    <w:pPr>
      <w:autoSpaceDE w:val="0"/>
      <w:autoSpaceDN w:val="0"/>
      <w:adjustRightInd w:val="0"/>
      <w:spacing w:after="0" w:line="240" w:lineRule="auto"/>
    </w:pPr>
    <w:rPr>
      <w:rFonts w:ascii="Vera Type" w:hAnsi="Vera Type" w:cs="Vera Type"/>
      <w:color w:val="000000"/>
      <w:szCs w:val="28"/>
    </w:rPr>
  </w:style>
  <w:style w:type="table" w:styleId="Mkatabulky">
    <w:name w:val="Table Grid"/>
    <w:basedOn w:val="Normlntabulka"/>
    <w:uiPriority w:val="59"/>
    <w:rsid w:val="00E31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31E53"/>
    <w:pPr>
      <w:ind w:left="720"/>
      <w:contextualSpacing/>
    </w:pPr>
  </w:style>
  <w:style w:type="character" w:customStyle="1" w:styleId="freebirdformeditorviewresponsessummaryquestiontitle">
    <w:name w:val="freebirdformeditorviewresponsessummaryquestiontitle"/>
    <w:basedOn w:val="Standardnpsmoodstavce"/>
    <w:rsid w:val="00587E2A"/>
  </w:style>
  <w:style w:type="character" w:customStyle="1" w:styleId="freebirdformeditorviewresponsessummaryquestionresponsescount">
    <w:name w:val="freebirdformeditorviewresponsessummaryquestionresponsescount"/>
    <w:basedOn w:val="Standardnpsmoodstavce"/>
    <w:rsid w:val="00587E2A"/>
  </w:style>
</w:styles>
</file>

<file path=word/webSettings.xml><?xml version="1.0" encoding="utf-8"?>
<w:webSettings xmlns:r="http://schemas.openxmlformats.org/officeDocument/2006/relationships" xmlns:w="http://schemas.openxmlformats.org/wordprocessingml/2006/main">
  <w:divs>
    <w:div w:id="1235168292">
      <w:bodyDiv w:val="1"/>
      <w:marLeft w:val="0"/>
      <w:marRight w:val="0"/>
      <w:marTop w:val="0"/>
      <w:marBottom w:val="0"/>
      <w:divBdr>
        <w:top w:val="none" w:sz="0" w:space="0" w:color="auto"/>
        <w:left w:val="none" w:sz="0" w:space="0" w:color="auto"/>
        <w:bottom w:val="none" w:sz="0" w:space="0" w:color="auto"/>
        <w:right w:val="none" w:sz="0" w:space="0" w:color="auto"/>
      </w:divBdr>
      <w:divsChild>
        <w:div w:id="147984757">
          <w:marLeft w:val="0"/>
          <w:marRight w:val="0"/>
          <w:marTop w:val="0"/>
          <w:marBottom w:val="0"/>
          <w:divBdr>
            <w:top w:val="none" w:sz="0" w:space="0" w:color="auto"/>
            <w:left w:val="none" w:sz="0" w:space="0" w:color="auto"/>
            <w:bottom w:val="none" w:sz="0" w:space="0" w:color="auto"/>
            <w:right w:val="none" w:sz="0" w:space="0" w:color="auto"/>
          </w:divBdr>
        </w:div>
        <w:div w:id="1084572846">
          <w:marLeft w:val="0"/>
          <w:marRight w:val="0"/>
          <w:marTop w:val="0"/>
          <w:marBottom w:val="0"/>
          <w:divBdr>
            <w:top w:val="none" w:sz="0" w:space="0" w:color="auto"/>
            <w:left w:val="none" w:sz="0" w:space="0" w:color="auto"/>
            <w:bottom w:val="none" w:sz="0" w:space="0" w:color="auto"/>
            <w:right w:val="none" w:sz="0" w:space="0" w:color="auto"/>
          </w:divBdr>
        </w:div>
        <w:div w:id="1372680955">
          <w:marLeft w:val="0"/>
          <w:marRight w:val="0"/>
          <w:marTop w:val="0"/>
          <w:marBottom w:val="0"/>
          <w:divBdr>
            <w:top w:val="none" w:sz="0" w:space="0" w:color="auto"/>
            <w:left w:val="none" w:sz="0" w:space="0" w:color="auto"/>
            <w:bottom w:val="none" w:sz="0" w:space="0" w:color="auto"/>
            <w:right w:val="none" w:sz="0" w:space="0" w:color="auto"/>
          </w:divBdr>
        </w:div>
        <w:div w:id="1091199760">
          <w:marLeft w:val="0"/>
          <w:marRight w:val="0"/>
          <w:marTop w:val="0"/>
          <w:marBottom w:val="0"/>
          <w:divBdr>
            <w:top w:val="none" w:sz="0" w:space="0" w:color="auto"/>
            <w:left w:val="none" w:sz="0" w:space="0" w:color="auto"/>
            <w:bottom w:val="none" w:sz="0" w:space="0" w:color="auto"/>
            <w:right w:val="none" w:sz="0" w:space="0" w:color="auto"/>
          </w:divBdr>
        </w:div>
        <w:div w:id="2067339566">
          <w:marLeft w:val="0"/>
          <w:marRight w:val="0"/>
          <w:marTop w:val="0"/>
          <w:marBottom w:val="0"/>
          <w:divBdr>
            <w:top w:val="none" w:sz="0" w:space="0" w:color="auto"/>
            <w:left w:val="none" w:sz="0" w:space="0" w:color="auto"/>
            <w:bottom w:val="none" w:sz="0" w:space="0" w:color="auto"/>
            <w:right w:val="none" w:sz="0" w:space="0" w:color="auto"/>
          </w:divBdr>
        </w:div>
        <w:div w:id="2047561160">
          <w:marLeft w:val="0"/>
          <w:marRight w:val="0"/>
          <w:marTop w:val="0"/>
          <w:marBottom w:val="0"/>
          <w:divBdr>
            <w:top w:val="none" w:sz="0" w:space="0" w:color="auto"/>
            <w:left w:val="none" w:sz="0" w:space="0" w:color="auto"/>
            <w:bottom w:val="none" w:sz="0" w:space="0" w:color="auto"/>
            <w:right w:val="none" w:sz="0" w:space="0" w:color="auto"/>
          </w:divBdr>
        </w:div>
        <w:div w:id="553126890">
          <w:marLeft w:val="0"/>
          <w:marRight w:val="0"/>
          <w:marTop w:val="0"/>
          <w:marBottom w:val="0"/>
          <w:divBdr>
            <w:top w:val="none" w:sz="0" w:space="0" w:color="auto"/>
            <w:left w:val="none" w:sz="0" w:space="0" w:color="auto"/>
            <w:bottom w:val="none" w:sz="0" w:space="0" w:color="auto"/>
            <w:right w:val="none" w:sz="0" w:space="0" w:color="auto"/>
          </w:divBdr>
        </w:div>
        <w:div w:id="484859912">
          <w:marLeft w:val="0"/>
          <w:marRight w:val="0"/>
          <w:marTop w:val="0"/>
          <w:marBottom w:val="0"/>
          <w:divBdr>
            <w:top w:val="none" w:sz="0" w:space="0" w:color="auto"/>
            <w:left w:val="none" w:sz="0" w:space="0" w:color="auto"/>
            <w:bottom w:val="none" w:sz="0" w:space="0" w:color="auto"/>
            <w:right w:val="none" w:sz="0" w:space="0" w:color="auto"/>
          </w:divBdr>
        </w:div>
        <w:div w:id="830219000">
          <w:marLeft w:val="0"/>
          <w:marRight w:val="0"/>
          <w:marTop w:val="0"/>
          <w:marBottom w:val="0"/>
          <w:divBdr>
            <w:top w:val="none" w:sz="0" w:space="0" w:color="auto"/>
            <w:left w:val="none" w:sz="0" w:space="0" w:color="auto"/>
            <w:bottom w:val="none" w:sz="0" w:space="0" w:color="auto"/>
            <w:right w:val="none" w:sz="0" w:space="0" w:color="auto"/>
          </w:divBdr>
        </w:div>
        <w:div w:id="94717696">
          <w:marLeft w:val="0"/>
          <w:marRight w:val="0"/>
          <w:marTop w:val="0"/>
          <w:marBottom w:val="0"/>
          <w:divBdr>
            <w:top w:val="none" w:sz="0" w:space="0" w:color="auto"/>
            <w:left w:val="none" w:sz="0" w:space="0" w:color="auto"/>
            <w:bottom w:val="none" w:sz="0" w:space="0" w:color="auto"/>
            <w:right w:val="none" w:sz="0" w:space="0" w:color="auto"/>
          </w:divBdr>
        </w:div>
        <w:div w:id="1824850929">
          <w:marLeft w:val="0"/>
          <w:marRight w:val="0"/>
          <w:marTop w:val="0"/>
          <w:marBottom w:val="0"/>
          <w:divBdr>
            <w:top w:val="none" w:sz="0" w:space="0" w:color="auto"/>
            <w:left w:val="none" w:sz="0" w:space="0" w:color="auto"/>
            <w:bottom w:val="none" w:sz="0" w:space="0" w:color="auto"/>
            <w:right w:val="none" w:sz="0" w:space="0" w:color="auto"/>
          </w:divBdr>
        </w:div>
        <w:div w:id="1098479590">
          <w:marLeft w:val="0"/>
          <w:marRight w:val="0"/>
          <w:marTop w:val="0"/>
          <w:marBottom w:val="0"/>
          <w:divBdr>
            <w:top w:val="none" w:sz="0" w:space="0" w:color="auto"/>
            <w:left w:val="none" w:sz="0" w:space="0" w:color="auto"/>
            <w:bottom w:val="none" w:sz="0" w:space="0" w:color="auto"/>
            <w:right w:val="none" w:sz="0" w:space="0" w:color="auto"/>
          </w:divBdr>
        </w:div>
        <w:div w:id="1426195895">
          <w:marLeft w:val="0"/>
          <w:marRight w:val="0"/>
          <w:marTop w:val="0"/>
          <w:marBottom w:val="0"/>
          <w:divBdr>
            <w:top w:val="none" w:sz="0" w:space="0" w:color="auto"/>
            <w:left w:val="none" w:sz="0" w:space="0" w:color="auto"/>
            <w:bottom w:val="none" w:sz="0" w:space="0" w:color="auto"/>
            <w:right w:val="none" w:sz="0" w:space="0" w:color="auto"/>
          </w:divBdr>
        </w:div>
        <w:div w:id="1395398279">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61435182">
          <w:marLeft w:val="0"/>
          <w:marRight w:val="0"/>
          <w:marTop w:val="0"/>
          <w:marBottom w:val="0"/>
          <w:divBdr>
            <w:top w:val="none" w:sz="0" w:space="0" w:color="auto"/>
            <w:left w:val="none" w:sz="0" w:space="0" w:color="auto"/>
            <w:bottom w:val="none" w:sz="0" w:space="0" w:color="auto"/>
            <w:right w:val="none" w:sz="0" w:space="0" w:color="auto"/>
          </w:divBdr>
        </w:div>
        <w:div w:id="1656254620">
          <w:marLeft w:val="0"/>
          <w:marRight w:val="0"/>
          <w:marTop w:val="0"/>
          <w:marBottom w:val="0"/>
          <w:divBdr>
            <w:top w:val="none" w:sz="0" w:space="0" w:color="auto"/>
            <w:left w:val="none" w:sz="0" w:space="0" w:color="auto"/>
            <w:bottom w:val="none" w:sz="0" w:space="0" w:color="auto"/>
            <w:right w:val="none" w:sz="0" w:space="0" w:color="auto"/>
          </w:divBdr>
        </w:div>
      </w:divsChild>
    </w:div>
    <w:div w:id="18228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987</Words>
  <Characters>5826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13</cp:revision>
  <dcterms:created xsi:type="dcterms:W3CDTF">2017-01-07T16:27:00Z</dcterms:created>
  <dcterms:modified xsi:type="dcterms:W3CDTF">2017-01-10T19:56:00Z</dcterms:modified>
</cp:coreProperties>
</file>